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097D" w14:textId="77777777" w:rsidR="00DE49E1" w:rsidRDefault="00BE589C" w:rsidP="0049632B">
      <w:pPr>
        <w:pStyle w:val="NoSpacing"/>
        <w:jc w:val="center"/>
        <w:rPr>
          <w:rFonts w:ascii="Times New Roman" w:hAnsi="Times New Roman"/>
          <w:b/>
          <w:u w:val="single"/>
          <w:lang w:val="id-ID"/>
        </w:rPr>
      </w:pPr>
      <w:bookmarkStart w:id="0" w:name="_Hlk482779279"/>
      <w:bookmarkEnd w:id="0"/>
      <w:r>
        <w:rPr>
          <w:rFonts w:ascii="Times New Roman" w:hAnsi="Times New Roman"/>
          <w:b/>
          <w:u w:val="single"/>
        </w:rPr>
        <w:t xml:space="preserve">FORMULIR PENDAFTARAN </w:t>
      </w:r>
      <w:r w:rsidR="0049632B">
        <w:rPr>
          <w:rFonts w:ascii="Times New Roman" w:hAnsi="Times New Roman"/>
          <w:b/>
          <w:u w:val="single"/>
          <w:lang w:val="id-ID"/>
        </w:rPr>
        <w:t>E-PEMIL</w:t>
      </w:r>
      <w:r w:rsidR="000C04E2">
        <w:rPr>
          <w:rFonts w:ascii="Times New Roman" w:hAnsi="Times New Roman"/>
          <w:b/>
          <w:u w:val="single"/>
          <w:lang w:val="id-ID"/>
        </w:rPr>
        <w:t>I</w:t>
      </w:r>
      <w:r w:rsidR="0049632B">
        <w:rPr>
          <w:rFonts w:ascii="Times New Roman" w:hAnsi="Times New Roman"/>
          <w:b/>
          <w:u w:val="single"/>
          <w:lang w:val="id-ID"/>
        </w:rPr>
        <w:t>HAN PENYEDIA MELALUI SPSE</w:t>
      </w:r>
      <w:r w:rsidR="000D2F7C">
        <w:rPr>
          <w:rFonts w:ascii="Times New Roman" w:hAnsi="Times New Roman"/>
          <w:b/>
          <w:u w:val="single"/>
          <w:lang w:val="id-ID"/>
        </w:rPr>
        <w:t xml:space="preserve"> 4.3</w:t>
      </w:r>
      <w:r w:rsidR="0049632B">
        <w:rPr>
          <w:rFonts w:ascii="Times New Roman" w:hAnsi="Times New Roman"/>
          <w:b/>
          <w:u w:val="single"/>
          <w:lang w:val="id-ID"/>
        </w:rPr>
        <w:t xml:space="preserve"> </w:t>
      </w:r>
    </w:p>
    <w:p w14:paraId="4348D3CF" w14:textId="77777777" w:rsidR="00B12392" w:rsidRDefault="0049632B" w:rsidP="0049632B">
      <w:pPr>
        <w:pStyle w:val="NoSpacing"/>
        <w:jc w:val="center"/>
        <w:rPr>
          <w:rFonts w:ascii="Times New Roman" w:hAnsi="Times New Roman"/>
          <w:b/>
          <w:u w:val="single"/>
          <w:lang w:val="id-ID"/>
        </w:rPr>
      </w:pPr>
      <w:r>
        <w:rPr>
          <w:rFonts w:ascii="Times New Roman" w:hAnsi="Times New Roman"/>
          <w:b/>
          <w:u w:val="single"/>
          <w:lang w:val="id-ID"/>
        </w:rPr>
        <w:t>OLEH KELOMPOK KERJA PEMIL</w:t>
      </w:r>
      <w:r w:rsidR="00881930">
        <w:rPr>
          <w:rFonts w:ascii="Times New Roman" w:hAnsi="Times New Roman"/>
          <w:b/>
          <w:u w:val="single"/>
          <w:lang w:val="id-ID"/>
        </w:rPr>
        <w:t>I</w:t>
      </w:r>
      <w:r>
        <w:rPr>
          <w:rFonts w:ascii="Times New Roman" w:hAnsi="Times New Roman"/>
          <w:b/>
          <w:u w:val="single"/>
          <w:lang w:val="id-ID"/>
        </w:rPr>
        <w:t>HAN</w:t>
      </w:r>
    </w:p>
    <w:p w14:paraId="5BF2718B" w14:textId="77777777" w:rsidR="0049632B" w:rsidRPr="0049632B" w:rsidRDefault="0049632B" w:rsidP="0049632B">
      <w:pPr>
        <w:pStyle w:val="NoSpacing"/>
        <w:jc w:val="center"/>
        <w:rPr>
          <w:rFonts w:ascii="Times New Roman" w:hAnsi="Times New Roman"/>
          <w:b/>
          <w:u w:val="single"/>
          <w:lang w:val="id-ID"/>
        </w:rPr>
      </w:pPr>
    </w:p>
    <w:p w14:paraId="7EFAD2A2" w14:textId="77777777" w:rsidR="00B12392" w:rsidRPr="00B12392" w:rsidRDefault="00B12392" w:rsidP="00657397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B12392">
        <w:rPr>
          <w:rFonts w:ascii="Times New Roman" w:hAnsi="Times New Roman"/>
          <w:sz w:val="20"/>
          <w:szCs w:val="20"/>
        </w:rPr>
        <w:t>Nomor</w:t>
      </w:r>
      <w:proofErr w:type="spellEnd"/>
      <w:r w:rsidRPr="00B12392">
        <w:rPr>
          <w:rFonts w:ascii="Times New Roman" w:hAnsi="Times New Roman"/>
          <w:sz w:val="20"/>
          <w:szCs w:val="20"/>
        </w:rPr>
        <w:tab/>
      </w:r>
      <w:r w:rsidRPr="00B12392">
        <w:rPr>
          <w:rFonts w:ascii="Times New Roman" w:hAnsi="Times New Roman"/>
          <w:sz w:val="20"/>
          <w:szCs w:val="20"/>
        </w:rPr>
        <w:tab/>
      </w:r>
      <w:r w:rsidR="00657397">
        <w:rPr>
          <w:rFonts w:ascii="Times New Roman" w:hAnsi="Times New Roman"/>
          <w:sz w:val="20"/>
          <w:szCs w:val="20"/>
        </w:rPr>
        <w:tab/>
      </w:r>
      <w:r w:rsidRPr="00B12392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</w:t>
      </w:r>
      <w:r w:rsidR="00657397">
        <w:rPr>
          <w:rFonts w:ascii="Times New Roman" w:hAnsi="Times New Roman"/>
          <w:sz w:val="20"/>
          <w:szCs w:val="20"/>
        </w:rPr>
        <w:t>……………………………</w:t>
      </w:r>
      <w:r w:rsidR="00FC25AD">
        <w:rPr>
          <w:rFonts w:ascii="Times New Roman" w:hAnsi="Times New Roman"/>
          <w:sz w:val="20"/>
          <w:szCs w:val="20"/>
        </w:rPr>
        <w:t>…………</w:t>
      </w:r>
    </w:p>
    <w:p w14:paraId="776F9BB1" w14:textId="77777777" w:rsidR="00B12392" w:rsidRDefault="00B12392" w:rsidP="00657397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B12392">
        <w:rPr>
          <w:rFonts w:ascii="Times New Roman" w:hAnsi="Times New Roman"/>
          <w:sz w:val="20"/>
          <w:szCs w:val="20"/>
        </w:rPr>
        <w:t>Tanggal</w:t>
      </w:r>
      <w:proofErr w:type="spellEnd"/>
      <w:r>
        <w:rPr>
          <w:rFonts w:ascii="Times New Roman" w:hAnsi="Times New Roman"/>
          <w:sz w:val="20"/>
          <w:szCs w:val="20"/>
        </w:rPr>
        <w:tab/>
      </w:r>
      <w:r w:rsidRPr="00B12392">
        <w:rPr>
          <w:rFonts w:ascii="Times New Roman" w:hAnsi="Times New Roman"/>
          <w:sz w:val="20"/>
          <w:szCs w:val="20"/>
        </w:rPr>
        <w:tab/>
      </w:r>
      <w:r w:rsidR="00657397">
        <w:rPr>
          <w:rFonts w:ascii="Times New Roman" w:hAnsi="Times New Roman"/>
          <w:sz w:val="20"/>
          <w:szCs w:val="20"/>
        </w:rPr>
        <w:tab/>
      </w:r>
      <w:r w:rsidRPr="00B12392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C25AD">
        <w:rPr>
          <w:rFonts w:ascii="Times New Roman" w:hAnsi="Times New Roman"/>
          <w:sz w:val="20"/>
          <w:szCs w:val="20"/>
        </w:rPr>
        <w:t>………………………………</w:t>
      </w:r>
      <w:r w:rsidR="003004FA">
        <w:rPr>
          <w:rFonts w:ascii="Times New Roman" w:hAnsi="Times New Roman"/>
          <w:sz w:val="20"/>
          <w:szCs w:val="20"/>
          <w:lang w:val="id-ID"/>
        </w:rPr>
        <w:t>............ Pukul .........</w:t>
      </w:r>
      <w:r w:rsidR="00FC25A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0FB4C579" w14:textId="77777777" w:rsidR="00FC25AD" w:rsidRDefault="00730304" w:rsidP="00B12392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Nama </w:t>
      </w:r>
      <w:proofErr w:type="spellStart"/>
      <w:r>
        <w:rPr>
          <w:rFonts w:ascii="Times New Roman" w:hAnsi="Times New Roman"/>
          <w:sz w:val="20"/>
          <w:szCs w:val="20"/>
        </w:rPr>
        <w:t>Kegiatan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: </w:t>
      </w:r>
      <w:r w:rsidR="00FC25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14:paraId="2508634A" w14:textId="335BF6C3" w:rsidR="00B12392" w:rsidRDefault="00B12392" w:rsidP="00B12392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B12392">
        <w:rPr>
          <w:rFonts w:ascii="Times New Roman" w:hAnsi="Times New Roman"/>
          <w:sz w:val="20"/>
          <w:szCs w:val="20"/>
        </w:rPr>
        <w:t xml:space="preserve">Nama </w:t>
      </w:r>
      <w:proofErr w:type="spellStart"/>
      <w:r w:rsidRPr="00B12392">
        <w:rPr>
          <w:rFonts w:ascii="Times New Roman" w:hAnsi="Times New Roman"/>
          <w:sz w:val="20"/>
          <w:szCs w:val="20"/>
        </w:rPr>
        <w:t>Paket</w:t>
      </w:r>
      <w:proofErr w:type="spellEnd"/>
      <w:r w:rsidRPr="00B12392">
        <w:rPr>
          <w:rFonts w:ascii="Times New Roman" w:hAnsi="Times New Roman"/>
          <w:sz w:val="20"/>
          <w:szCs w:val="20"/>
        </w:rPr>
        <w:tab/>
      </w:r>
      <w:r w:rsidRPr="00B12392">
        <w:rPr>
          <w:rFonts w:ascii="Times New Roman" w:hAnsi="Times New Roman"/>
          <w:sz w:val="20"/>
          <w:szCs w:val="20"/>
        </w:rPr>
        <w:tab/>
        <w:t xml:space="preserve">: </w:t>
      </w:r>
      <w:r w:rsidR="00FC25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14:paraId="6A165BFF" w14:textId="3810F694" w:rsidR="000E0F7E" w:rsidRPr="00B12392" w:rsidRDefault="000E0F7E" w:rsidP="00B12392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bookmarkStart w:id="1" w:name="_GoBack"/>
      <w:bookmarkEnd w:id="1"/>
    </w:p>
    <w:p w14:paraId="4DD5C76D" w14:textId="77777777" w:rsidR="00FC25AD" w:rsidRDefault="00B12392" w:rsidP="0077678C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B12392">
        <w:rPr>
          <w:rFonts w:ascii="Times New Roman" w:hAnsi="Times New Roman"/>
          <w:sz w:val="20"/>
          <w:szCs w:val="20"/>
        </w:rPr>
        <w:t>Nilai HPS</w:t>
      </w:r>
      <w:r w:rsidRPr="00B12392">
        <w:rPr>
          <w:rFonts w:ascii="Times New Roman" w:hAnsi="Times New Roman"/>
          <w:sz w:val="20"/>
          <w:szCs w:val="20"/>
        </w:rPr>
        <w:tab/>
      </w:r>
      <w:r w:rsidRPr="00B12392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FC25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14:paraId="1D508D9F" w14:textId="77777777" w:rsidR="00FC25AD" w:rsidRDefault="00BD63B8" w:rsidP="00F8217C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Organisasi</w:t>
      </w:r>
      <w:proofErr w:type="spellEnd"/>
      <w:r w:rsidR="007767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7678C">
        <w:rPr>
          <w:rFonts w:ascii="Times New Roman" w:hAnsi="Times New Roman"/>
          <w:sz w:val="20"/>
          <w:szCs w:val="20"/>
        </w:rPr>
        <w:t>Perangkat</w:t>
      </w:r>
      <w:proofErr w:type="spellEnd"/>
      <w:r w:rsidR="0077678C">
        <w:rPr>
          <w:rFonts w:ascii="Times New Roman" w:hAnsi="Times New Roman"/>
          <w:sz w:val="20"/>
          <w:szCs w:val="20"/>
        </w:rPr>
        <w:tab/>
        <w:t xml:space="preserve">: </w:t>
      </w:r>
      <w:r w:rsidR="00FC25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14:paraId="3655CB41" w14:textId="77777777" w:rsidR="0077678C" w:rsidRPr="00B12392" w:rsidRDefault="0077678C" w:rsidP="00F8217C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Daerah</w:t>
      </w:r>
      <w:r w:rsidR="00CE28CC">
        <w:rPr>
          <w:rFonts w:ascii="Times New Roman" w:hAnsi="Times New Roman"/>
          <w:sz w:val="20"/>
          <w:szCs w:val="20"/>
        </w:rPr>
        <w:t xml:space="preserve"> / Unit </w:t>
      </w:r>
      <w:proofErr w:type="spellStart"/>
      <w:r w:rsidR="00CE28CC">
        <w:rPr>
          <w:rFonts w:ascii="Times New Roman" w:hAnsi="Times New Roman"/>
          <w:sz w:val="20"/>
          <w:szCs w:val="20"/>
        </w:rPr>
        <w:t>Organisasi</w:t>
      </w:r>
      <w:proofErr w:type="spellEnd"/>
    </w:p>
    <w:p w14:paraId="146342D3" w14:textId="296D1B4A" w:rsidR="00B12392" w:rsidRPr="000D2F7C" w:rsidRDefault="00B12392" w:rsidP="00F8217C">
      <w:pPr>
        <w:pStyle w:val="NoSpacing"/>
        <w:rPr>
          <w:rFonts w:ascii="Times New Roman" w:hAnsi="Times New Roman"/>
          <w:b/>
          <w:sz w:val="20"/>
          <w:szCs w:val="20"/>
          <w:lang w:val="id-ID"/>
        </w:rPr>
      </w:pPr>
      <w:proofErr w:type="spellStart"/>
      <w:r w:rsidRPr="00B12392">
        <w:rPr>
          <w:rFonts w:ascii="Times New Roman" w:hAnsi="Times New Roman"/>
          <w:sz w:val="20"/>
          <w:szCs w:val="20"/>
        </w:rPr>
        <w:t>Tahun</w:t>
      </w:r>
      <w:proofErr w:type="spellEnd"/>
      <w:r w:rsidRPr="00B123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2392">
        <w:rPr>
          <w:rFonts w:ascii="Times New Roman" w:hAnsi="Times New Roman"/>
          <w:sz w:val="20"/>
          <w:szCs w:val="20"/>
        </w:rPr>
        <w:t>Anggaran</w:t>
      </w:r>
      <w:proofErr w:type="spellEnd"/>
      <w:r w:rsidRPr="00B12392">
        <w:rPr>
          <w:rFonts w:ascii="Times New Roman" w:hAnsi="Times New Roman"/>
          <w:sz w:val="20"/>
          <w:szCs w:val="20"/>
        </w:rPr>
        <w:t>.</w:t>
      </w:r>
      <w:r w:rsidRPr="00B1239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2392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1828C4">
        <w:rPr>
          <w:rFonts w:ascii="Times New Roman" w:hAnsi="Times New Roman"/>
          <w:b/>
          <w:sz w:val="20"/>
          <w:szCs w:val="20"/>
        </w:rPr>
        <w:t xml:space="preserve"> 2020</w:t>
      </w:r>
    </w:p>
    <w:p w14:paraId="3F0753B2" w14:textId="77777777" w:rsidR="00BE589C" w:rsidRPr="00BE589C" w:rsidRDefault="00BE589C" w:rsidP="00BE589C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CHEKLIST RENCANA UMUM PENGADAAN</w:t>
      </w:r>
      <w:r w:rsidR="00804B7F">
        <w:rPr>
          <w:rFonts w:ascii="Times New Roman" w:hAnsi="Times New Roman"/>
          <w:b/>
          <w:sz w:val="20"/>
          <w:szCs w:val="20"/>
        </w:rPr>
        <w:t xml:space="preserve"> DARI </w:t>
      </w:r>
      <w:r w:rsidR="00E75F32">
        <w:rPr>
          <w:rFonts w:ascii="Times New Roman" w:hAnsi="Times New Roman"/>
          <w:b/>
          <w:sz w:val="20"/>
          <w:szCs w:val="20"/>
        </w:rPr>
        <w:t>ORGANISASI PERANGKAT DAERAH (OPD)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098"/>
        <w:gridCol w:w="1105"/>
        <w:gridCol w:w="1134"/>
        <w:gridCol w:w="1276"/>
      </w:tblGrid>
      <w:tr w:rsidR="00B12392" w:rsidRPr="00B12392" w14:paraId="3CB6D459" w14:textId="77777777" w:rsidTr="00373F99">
        <w:tc>
          <w:tcPr>
            <w:tcW w:w="565" w:type="dxa"/>
            <w:vAlign w:val="center"/>
          </w:tcPr>
          <w:p w14:paraId="1722B29A" w14:textId="77777777" w:rsidR="00B12392" w:rsidRPr="00B12392" w:rsidRDefault="00B12392" w:rsidP="00337A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392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6098" w:type="dxa"/>
            <w:vAlign w:val="center"/>
          </w:tcPr>
          <w:p w14:paraId="292A76BE" w14:textId="77777777" w:rsidR="00B12392" w:rsidRPr="00B12392" w:rsidRDefault="00B12392" w:rsidP="00337A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2392">
              <w:rPr>
                <w:rFonts w:ascii="Times New Roman" w:hAnsi="Times New Roman"/>
                <w:b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1105" w:type="dxa"/>
            <w:vAlign w:val="center"/>
          </w:tcPr>
          <w:p w14:paraId="5D1A24B9" w14:textId="77777777" w:rsidR="00F8217C" w:rsidRPr="00F8217C" w:rsidRDefault="00F8217C" w:rsidP="00337A70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8217C">
              <w:rPr>
                <w:rFonts w:ascii="Times New Roman" w:hAnsi="Times New Roman"/>
                <w:b/>
                <w:sz w:val="16"/>
                <w:szCs w:val="16"/>
              </w:rPr>
              <w:t>Fisik</w:t>
            </w:r>
            <w:proofErr w:type="spellEnd"/>
            <w:r w:rsidRPr="00F821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217C">
              <w:rPr>
                <w:rFonts w:ascii="Times New Roman" w:hAnsi="Times New Roman"/>
                <w:b/>
                <w:sz w:val="16"/>
                <w:szCs w:val="16"/>
              </w:rPr>
              <w:t>Cetak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F821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EFFB4E8" w14:textId="77777777" w:rsidR="00B12392" w:rsidRPr="00F8217C" w:rsidRDefault="00F8217C" w:rsidP="00337A70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17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HardCopy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42CC111B" w14:textId="77777777" w:rsidR="00B12392" w:rsidRPr="00F8217C" w:rsidRDefault="00F8217C" w:rsidP="00337A70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Berkas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Digital*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Sofcopy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9B91712" w14:textId="77777777" w:rsidR="00B12392" w:rsidRPr="00F8217C" w:rsidRDefault="00B12392" w:rsidP="00337A70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8217C">
              <w:rPr>
                <w:rFonts w:ascii="Times New Roman" w:hAnsi="Times New Roman"/>
                <w:b/>
                <w:sz w:val="16"/>
                <w:szCs w:val="16"/>
              </w:rPr>
              <w:t>Keterangan</w:t>
            </w:r>
            <w:proofErr w:type="spellEnd"/>
          </w:p>
        </w:tc>
      </w:tr>
      <w:tr w:rsidR="00B12392" w:rsidRPr="00B12392" w14:paraId="187CC97D" w14:textId="77777777" w:rsidTr="00373F99">
        <w:trPr>
          <w:trHeight w:val="412"/>
        </w:trPr>
        <w:tc>
          <w:tcPr>
            <w:tcW w:w="565" w:type="dxa"/>
            <w:vAlign w:val="center"/>
          </w:tcPr>
          <w:p w14:paraId="4CFD26C2" w14:textId="77777777" w:rsidR="00B12392" w:rsidRPr="00B12392" w:rsidRDefault="00C77606" w:rsidP="00BE589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8" w:type="dxa"/>
            <w:vAlign w:val="center"/>
          </w:tcPr>
          <w:p w14:paraId="26C4C4CF" w14:textId="77777777" w:rsidR="00B12392" w:rsidRPr="00B12392" w:rsidRDefault="00B12392" w:rsidP="00E75F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12392">
              <w:rPr>
                <w:rFonts w:ascii="Times New Roman" w:hAnsi="Times New Roman"/>
                <w:sz w:val="20"/>
                <w:szCs w:val="20"/>
              </w:rPr>
              <w:t xml:space="preserve">Surat </w:t>
            </w:r>
            <w:proofErr w:type="spellStart"/>
            <w:r w:rsidRPr="00B12392">
              <w:rPr>
                <w:rFonts w:ascii="Times New Roman" w:hAnsi="Times New Roman"/>
                <w:sz w:val="20"/>
                <w:szCs w:val="20"/>
              </w:rPr>
              <w:t>Usulan</w:t>
            </w:r>
            <w:proofErr w:type="spellEnd"/>
            <w:r w:rsidRPr="00B12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2392">
              <w:rPr>
                <w:rFonts w:ascii="Times New Roman" w:hAnsi="Times New Roman"/>
                <w:sz w:val="20"/>
                <w:szCs w:val="20"/>
              </w:rPr>
              <w:t>Pelelangan</w:t>
            </w:r>
            <w:proofErr w:type="spellEnd"/>
            <w:r w:rsidR="00712A1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712A13">
              <w:rPr>
                <w:rFonts w:ascii="Times New Roman" w:hAnsi="Times New Roman"/>
                <w:sz w:val="20"/>
                <w:szCs w:val="20"/>
              </w:rPr>
              <w:t>Seleksi</w:t>
            </w:r>
            <w:proofErr w:type="spellEnd"/>
            <w:r w:rsidRPr="00B12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2392">
              <w:rPr>
                <w:rFonts w:ascii="Times New Roman" w:hAnsi="Times New Roman"/>
                <w:sz w:val="20"/>
                <w:szCs w:val="20"/>
              </w:rPr>
              <w:t xml:space="preserve">oleh </w:t>
            </w:r>
            <w:r w:rsidR="00730E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30E98" w:rsidRPr="00730E98">
              <w:rPr>
                <w:rFonts w:ascii="Times New Roman" w:hAnsi="Times New Roman"/>
                <w:sz w:val="20"/>
                <w:szCs w:val="20"/>
              </w:rPr>
              <w:t>Kepala</w:t>
            </w:r>
            <w:proofErr w:type="spellEnd"/>
            <w:proofErr w:type="gramEnd"/>
            <w:r w:rsidR="00730E98" w:rsidRPr="00730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F32">
              <w:rPr>
                <w:rFonts w:ascii="Times New Roman" w:hAnsi="Times New Roman"/>
                <w:sz w:val="20"/>
                <w:szCs w:val="20"/>
              </w:rPr>
              <w:t>OPD</w:t>
            </w:r>
            <w:r w:rsidR="007260B5">
              <w:rPr>
                <w:rFonts w:ascii="Times New Roman" w:hAnsi="Times New Roman"/>
                <w:sz w:val="20"/>
                <w:szCs w:val="20"/>
              </w:rPr>
              <w:t xml:space="preserve"> dan/</w:t>
            </w:r>
            <w:proofErr w:type="spellStart"/>
            <w:r w:rsidR="007260B5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="007260B5">
              <w:rPr>
                <w:rFonts w:ascii="Times New Roman" w:hAnsi="Times New Roman"/>
                <w:sz w:val="20"/>
                <w:szCs w:val="20"/>
              </w:rPr>
              <w:t xml:space="preserve"> PPK</w:t>
            </w:r>
            <w:r w:rsidR="00B45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65BEF4FD" w14:textId="77777777" w:rsidR="00B12392" w:rsidRPr="00B12392" w:rsidRDefault="00B12392" w:rsidP="00B1239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C98C29" w14:textId="77777777" w:rsidR="00B12392" w:rsidRPr="00B12392" w:rsidRDefault="00B12392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130391" w14:textId="77777777" w:rsidR="00B12392" w:rsidRPr="00B12392" w:rsidRDefault="00B12392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392" w:rsidRPr="00B12392" w14:paraId="2E07F2B8" w14:textId="77777777" w:rsidTr="00373F99">
        <w:trPr>
          <w:trHeight w:val="567"/>
        </w:trPr>
        <w:tc>
          <w:tcPr>
            <w:tcW w:w="565" w:type="dxa"/>
            <w:vAlign w:val="center"/>
          </w:tcPr>
          <w:p w14:paraId="064A84F9" w14:textId="77777777" w:rsidR="00B12392" w:rsidRPr="00B12392" w:rsidRDefault="00C77606" w:rsidP="00BE589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8" w:type="dxa"/>
            <w:vAlign w:val="center"/>
          </w:tcPr>
          <w:p w14:paraId="73DBFFA6" w14:textId="77777777" w:rsidR="00B12392" w:rsidRPr="00F1489E" w:rsidRDefault="00F1489E" w:rsidP="00B1239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Daftar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Penggunaan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(DPA)</w:t>
            </w:r>
            <w:r w:rsidR="00B12392" w:rsidRPr="00B12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12392" w:rsidRPr="00B12392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="00B12392" w:rsidRPr="00B12392">
              <w:rPr>
                <w:rFonts w:ascii="Times New Roman" w:hAnsi="Times New Roman"/>
                <w:sz w:val="20"/>
                <w:szCs w:val="20"/>
              </w:rPr>
              <w:t xml:space="preserve"> yang di </w:t>
            </w:r>
            <w:proofErr w:type="spellStart"/>
            <w:r w:rsidR="00B12392" w:rsidRPr="00B12392">
              <w:rPr>
                <w:rFonts w:ascii="Times New Roman" w:hAnsi="Times New Roman"/>
                <w:sz w:val="20"/>
                <w:szCs w:val="20"/>
              </w:rPr>
              <w:t>usulkan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(Salinan /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copy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59EB702D" w14:textId="77777777" w:rsidR="00B12392" w:rsidRPr="00B12392" w:rsidRDefault="00B12392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3B4557" w14:textId="77777777" w:rsidR="00B12392" w:rsidRPr="00B12392" w:rsidRDefault="00B12392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DFF006" w14:textId="77777777" w:rsidR="00B12392" w:rsidRPr="00B12392" w:rsidRDefault="00B12392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392" w:rsidRPr="00B12392" w14:paraId="4BCE6948" w14:textId="77777777" w:rsidTr="00373F99">
        <w:trPr>
          <w:trHeight w:val="387"/>
        </w:trPr>
        <w:tc>
          <w:tcPr>
            <w:tcW w:w="565" w:type="dxa"/>
            <w:vAlign w:val="center"/>
          </w:tcPr>
          <w:p w14:paraId="01F73CD6" w14:textId="77777777" w:rsidR="00B12392" w:rsidRPr="00B12392" w:rsidRDefault="00C77606" w:rsidP="00BE589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8" w:type="dxa"/>
            <w:vAlign w:val="center"/>
          </w:tcPr>
          <w:p w14:paraId="04E595DE" w14:textId="77777777" w:rsidR="00B12392" w:rsidRPr="00B12392" w:rsidRDefault="00E63BAD" w:rsidP="00B1239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Surat Keputusan</w:t>
            </w:r>
            <w:r w:rsidR="00B12392" w:rsidRPr="00B12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12392" w:rsidRPr="00B12392">
              <w:rPr>
                <w:rFonts w:ascii="Times New Roman" w:hAnsi="Times New Roman"/>
                <w:sz w:val="20"/>
                <w:szCs w:val="20"/>
              </w:rPr>
              <w:t>Penetapan</w:t>
            </w:r>
            <w:proofErr w:type="spellEnd"/>
            <w:r w:rsidR="00B12392" w:rsidRPr="00B12392">
              <w:rPr>
                <w:rFonts w:ascii="Times New Roman" w:hAnsi="Times New Roman"/>
                <w:sz w:val="20"/>
                <w:szCs w:val="20"/>
              </w:rPr>
              <w:t xml:space="preserve"> PPK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(Salinan /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copy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D331C2">
              <w:rPr>
                <w:rFonts w:ascii="Times New Roman" w:hAnsi="Times New Roman"/>
                <w:sz w:val="20"/>
                <w:szCs w:val="20"/>
              </w:rPr>
              <w:t xml:space="preserve"> oleh PA/KPA</w:t>
            </w:r>
          </w:p>
        </w:tc>
        <w:tc>
          <w:tcPr>
            <w:tcW w:w="1105" w:type="dxa"/>
            <w:vAlign w:val="center"/>
          </w:tcPr>
          <w:p w14:paraId="76B31AFF" w14:textId="77777777" w:rsidR="00B12392" w:rsidRPr="00B12392" w:rsidRDefault="00B12392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1FA60F" w14:textId="77777777" w:rsidR="00B12392" w:rsidRPr="00B12392" w:rsidRDefault="00B12392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325AB3" w14:textId="77777777" w:rsidR="00B12392" w:rsidRPr="00B12392" w:rsidRDefault="00B12392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392" w:rsidRPr="00B12392" w14:paraId="45AEC123" w14:textId="77777777" w:rsidTr="00373F99">
        <w:trPr>
          <w:trHeight w:val="381"/>
        </w:trPr>
        <w:tc>
          <w:tcPr>
            <w:tcW w:w="565" w:type="dxa"/>
            <w:vAlign w:val="center"/>
          </w:tcPr>
          <w:p w14:paraId="48A9CA58" w14:textId="77777777" w:rsidR="00B12392" w:rsidRPr="00B12392" w:rsidRDefault="00C77606" w:rsidP="00BE589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8" w:type="dxa"/>
            <w:vAlign w:val="center"/>
          </w:tcPr>
          <w:p w14:paraId="34C46DFB" w14:textId="77777777" w:rsidR="00B12392" w:rsidRPr="00B12392" w:rsidRDefault="00C77606" w:rsidP="006914E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Kerangka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Acuan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</w:t>
            </w:r>
            <w:r w:rsidR="00BE589C">
              <w:rPr>
                <w:rFonts w:ascii="Times New Roman" w:hAnsi="Times New Roman"/>
                <w:sz w:val="20"/>
                <w:szCs w:val="20"/>
              </w:rPr>
              <w:t>rj</w:t>
            </w:r>
            <w:r w:rsidR="00B12392" w:rsidRPr="00B12392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="00B12392" w:rsidRPr="00B12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2392" w:rsidRPr="00BE589C">
              <w:rPr>
                <w:rFonts w:ascii="Times New Roman" w:hAnsi="Times New Roman"/>
                <w:b/>
                <w:sz w:val="20"/>
                <w:szCs w:val="20"/>
              </w:rPr>
              <w:t>(KAK)</w:t>
            </w:r>
            <w:r w:rsidR="007251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331C2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="00D331C2">
              <w:rPr>
                <w:rFonts w:ascii="Times New Roman" w:hAnsi="Times New Roman"/>
                <w:sz w:val="20"/>
                <w:szCs w:val="20"/>
              </w:rPr>
              <w:t xml:space="preserve"> oleh PA/KPA</w:t>
            </w:r>
            <w:r w:rsidR="006914EF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proofErr w:type="spellStart"/>
            <w:r w:rsidR="006914EF">
              <w:rPr>
                <w:rFonts w:ascii="Times New Roman" w:hAnsi="Times New Roman"/>
                <w:sz w:val="20"/>
                <w:szCs w:val="20"/>
              </w:rPr>
              <w:t>Rencana</w:t>
            </w:r>
            <w:proofErr w:type="spellEnd"/>
            <w:r w:rsidR="00691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14EF">
              <w:rPr>
                <w:rFonts w:ascii="Times New Roman" w:hAnsi="Times New Roman"/>
                <w:sz w:val="20"/>
                <w:szCs w:val="20"/>
              </w:rPr>
              <w:t>Kerja</w:t>
            </w:r>
            <w:proofErr w:type="spellEnd"/>
            <w:r w:rsidR="006914EF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proofErr w:type="spellStart"/>
            <w:r w:rsidR="006914EF">
              <w:rPr>
                <w:rFonts w:ascii="Times New Roman" w:hAnsi="Times New Roman"/>
                <w:sz w:val="20"/>
                <w:szCs w:val="20"/>
              </w:rPr>
              <w:t>Syarat</w:t>
            </w:r>
            <w:proofErr w:type="spellEnd"/>
            <w:r w:rsidR="00691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4EF">
              <w:rPr>
                <w:rFonts w:ascii="Times New Roman" w:hAnsi="Times New Roman"/>
                <w:b/>
                <w:sz w:val="20"/>
                <w:szCs w:val="20"/>
              </w:rPr>
              <w:t xml:space="preserve">(RKS) </w:t>
            </w:r>
            <w:proofErr w:type="spellStart"/>
            <w:r w:rsidR="006914EF" w:rsidRPr="006914EF">
              <w:rPr>
                <w:rFonts w:ascii="Times New Roman" w:hAnsi="Times New Roman"/>
                <w:sz w:val="20"/>
                <w:szCs w:val="20"/>
              </w:rPr>
              <w:t>Teknis</w:t>
            </w:r>
            <w:proofErr w:type="spellEnd"/>
            <w:r w:rsidR="006914EF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6914EF" w:rsidRPr="00AB341F">
              <w:rPr>
                <w:rFonts w:ascii="Times New Roman" w:hAnsi="Times New Roman"/>
                <w:sz w:val="20"/>
                <w:szCs w:val="20"/>
              </w:rPr>
              <w:t>Khusus</w:t>
            </w:r>
            <w:proofErr w:type="spellEnd"/>
            <w:r w:rsidR="006914EF" w:rsidRPr="00AB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14EF" w:rsidRPr="00AB341F">
              <w:rPr>
                <w:rFonts w:ascii="Times New Roman" w:hAnsi="Times New Roman"/>
                <w:sz w:val="20"/>
                <w:szCs w:val="20"/>
              </w:rPr>
              <w:t>Konstruksi</w:t>
            </w:r>
            <w:proofErr w:type="spellEnd"/>
            <w:r w:rsidR="006914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6EBC121E" w14:textId="77777777" w:rsidR="00B12392" w:rsidRPr="00B12392" w:rsidRDefault="00B12392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10043B" w14:textId="77777777" w:rsidR="00B12392" w:rsidRPr="00B12392" w:rsidRDefault="00B12392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7F24AC" w14:textId="77777777" w:rsidR="00B12392" w:rsidRPr="00B12392" w:rsidRDefault="00B12392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606" w:rsidRPr="00B12392" w14:paraId="76616EC3" w14:textId="77777777" w:rsidTr="00373F99">
        <w:trPr>
          <w:trHeight w:val="567"/>
        </w:trPr>
        <w:tc>
          <w:tcPr>
            <w:tcW w:w="565" w:type="dxa"/>
            <w:vAlign w:val="center"/>
          </w:tcPr>
          <w:p w14:paraId="5C342FB5" w14:textId="77777777" w:rsidR="00C77606" w:rsidRDefault="00E85C28" w:rsidP="00BE589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8" w:type="dxa"/>
            <w:vAlign w:val="center"/>
          </w:tcPr>
          <w:p w14:paraId="59172458" w14:textId="77777777" w:rsidR="00C77606" w:rsidRPr="00B12392" w:rsidRDefault="00C77606" w:rsidP="00B1239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Print Out Daftar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Rencana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Umum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Pengadaan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89C">
              <w:rPr>
                <w:rFonts w:ascii="Times New Roman" w:hAnsi="Times New Roman"/>
                <w:b/>
                <w:sz w:val="20"/>
                <w:szCs w:val="20"/>
              </w:rPr>
              <w:t>(RUP)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SiRUP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V.2</w:t>
            </w:r>
            <w:r w:rsidR="00D331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331C2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="00D331C2">
              <w:rPr>
                <w:rFonts w:ascii="Times New Roman" w:hAnsi="Times New Roman"/>
                <w:sz w:val="20"/>
                <w:szCs w:val="20"/>
              </w:rPr>
              <w:t xml:space="preserve"> oleh PA/KPA</w:t>
            </w:r>
          </w:p>
        </w:tc>
        <w:tc>
          <w:tcPr>
            <w:tcW w:w="1105" w:type="dxa"/>
            <w:vAlign w:val="center"/>
          </w:tcPr>
          <w:p w14:paraId="67DA2BE4" w14:textId="77777777" w:rsidR="00C77606" w:rsidRPr="00B12392" w:rsidRDefault="00C77606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D2C78F" w14:textId="77777777" w:rsidR="00C77606" w:rsidRPr="00B12392" w:rsidRDefault="00C77606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3E8AD9" w14:textId="77777777" w:rsidR="00C77606" w:rsidRPr="00B12392" w:rsidRDefault="00C77606" w:rsidP="00B123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E31711" w14:textId="77777777" w:rsidR="00E85C28" w:rsidRPr="00E85C28" w:rsidRDefault="00E85C28" w:rsidP="00E85C28">
      <w:pPr>
        <w:pStyle w:val="NoSpacing"/>
        <w:numPr>
          <w:ilvl w:val="0"/>
          <w:numId w:val="3"/>
        </w:numPr>
        <w:ind w:left="426"/>
        <w:rPr>
          <w:rFonts w:ascii="Times New Roman" w:hAnsi="Times New Roman"/>
          <w:b/>
          <w:sz w:val="20"/>
          <w:szCs w:val="20"/>
        </w:rPr>
      </w:pPr>
      <w:r w:rsidRPr="00E85C28">
        <w:rPr>
          <w:rFonts w:ascii="Times New Roman" w:hAnsi="Times New Roman"/>
          <w:b/>
          <w:sz w:val="20"/>
          <w:szCs w:val="20"/>
        </w:rPr>
        <w:t>CHECKLIST RENCANA PELAKSANAAN PENGADAAN BARANG/JASA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098"/>
        <w:gridCol w:w="1105"/>
        <w:gridCol w:w="1134"/>
        <w:gridCol w:w="1276"/>
      </w:tblGrid>
      <w:tr w:rsidR="00E85C28" w:rsidRPr="00B12392" w14:paraId="3D68A1CD" w14:textId="77777777" w:rsidTr="00373F99">
        <w:trPr>
          <w:trHeight w:val="414"/>
        </w:trPr>
        <w:tc>
          <w:tcPr>
            <w:tcW w:w="565" w:type="dxa"/>
            <w:vAlign w:val="center"/>
          </w:tcPr>
          <w:p w14:paraId="2CF8B421" w14:textId="77777777" w:rsidR="00E85C28" w:rsidRPr="00B12392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8" w:type="dxa"/>
            <w:vAlign w:val="center"/>
          </w:tcPr>
          <w:p w14:paraId="5C231E5E" w14:textId="77777777" w:rsidR="00E85C28" w:rsidRPr="00B12392" w:rsidRDefault="00E85C28" w:rsidP="006C2E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392">
              <w:rPr>
                <w:rFonts w:ascii="Times New Roman" w:hAnsi="Times New Roman"/>
                <w:sz w:val="20"/>
                <w:szCs w:val="20"/>
              </w:rPr>
              <w:t>Penetapan</w:t>
            </w:r>
            <w:proofErr w:type="spellEnd"/>
            <w:r w:rsidRPr="00B12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Perkiraan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Sendiri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(P</w:t>
            </w:r>
            <w:r w:rsidRPr="00B12392">
              <w:rPr>
                <w:rFonts w:ascii="Times New Roman" w:hAnsi="Times New Roman"/>
                <w:sz w:val="20"/>
                <w:szCs w:val="20"/>
              </w:rPr>
              <w:t>HPS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D331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331C2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B12392">
              <w:rPr>
                <w:rFonts w:ascii="Times New Roman" w:hAnsi="Times New Roman"/>
                <w:sz w:val="20"/>
                <w:szCs w:val="20"/>
              </w:rPr>
              <w:t xml:space="preserve"> oleh PPK</w:t>
            </w:r>
          </w:p>
        </w:tc>
        <w:tc>
          <w:tcPr>
            <w:tcW w:w="1105" w:type="dxa"/>
            <w:vAlign w:val="center"/>
          </w:tcPr>
          <w:p w14:paraId="4A50E7D2" w14:textId="77777777" w:rsidR="00E85C28" w:rsidRPr="00B12392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DA3DCE" w14:textId="77777777" w:rsidR="00E85C28" w:rsidRPr="00B12392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81CB7E" w14:textId="77777777" w:rsidR="00E85C28" w:rsidRPr="00B12392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C28" w:rsidRPr="00B12392" w14:paraId="714A251D" w14:textId="77777777" w:rsidTr="00373F99">
        <w:trPr>
          <w:trHeight w:val="394"/>
        </w:trPr>
        <w:tc>
          <w:tcPr>
            <w:tcW w:w="565" w:type="dxa"/>
            <w:vAlign w:val="center"/>
          </w:tcPr>
          <w:p w14:paraId="72140737" w14:textId="77777777" w:rsidR="00E85C28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8" w:type="dxa"/>
            <w:vAlign w:val="center"/>
          </w:tcPr>
          <w:p w14:paraId="0565CFB5" w14:textId="77777777" w:rsidR="00AE4B68" w:rsidRDefault="00E85C28" w:rsidP="00AE4B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Spesifikasi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Gambar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Teknis</w:t>
            </w:r>
            <w:proofErr w:type="spellEnd"/>
            <w:r w:rsidR="008765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876504">
              <w:rPr>
                <w:rFonts w:ascii="Times New Roman" w:hAnsi="Times New Roman"/>
                <w:sz w:val="20"/>
                <w:szCs w:val="20"/>
              </w:rPr>
              <w:t>Uraian</w:t>
            </w:r>
            <w:proofErr w:type="spellEnd"/>
            <w:r w:rsidR="00876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76504">
              <w:rPr>
                <w:rFonts w:ascii="Times New Roman" w:hAnsi="Times New Roman"/>
                <w:sz w:val="20"/>
                <w:szCs w:val="20"/>
              </w:rPr>
              <w:t>Teknis</w:t>
            </w:r>
            <w:proofErr w:type="spellEnd"/>
            <w:r w:rsidR="00876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2938">
              <w:rPr>
                <w:rFonts w:ascii="Times New Roman" w:hAnsi="Times New Roman"/>
                <w:sz w:val="20"/>
                <w:szCs w:val="20"/>
              </w:rPr>
              <w:t>Jasa</w:t>
            </w:r>
            <w:proofErr w:type="spellEnd"/>
            <w:r w:rsidR="00BA2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76504">
              <w:rPr>
                <w:rFonts w:ascii="Times New Roman" w:hAnsi="Times New Roman"/>
                <w:sz w:val="20"/>
                <w:szCs w:val="20"/>
              </w:rPr>
              <w:t>Pekerjaan</w:t>
            </w:r>
            <w:proofErr w:type="spellEnd"/>
            <w:r w:rsidR="00876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DDF6A5" w14:textId="77777777" w:rsidR="00E85C28" w:rsidRPr="00B12392" w:rsidRDefault="00AE4B68" w:rsidP="00AE4B6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D331C2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="00D331C2">
              <w:rPr>
                <w:rFonts w:ascii="Times New Roman" w:hAnsi="Times New Roman"/>
                <w:sz w:val="20"/>
                <w:szCs w:val="20"/>
              </w:rPr>
              <w:t xml:space="preserve"> oleh PPK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374BF202" w14:textId="77777777" w:rsidR="00E85C28" w:rsidRPr="00B12392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8FF6F0" w14:textId="77777777" w:rsidR="00E85C28" w:rsidRPr="00B12392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014893" w14:textId="77777777" w:rsidR="00E85C28" w:rsidRPr="00B12392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C28" w:rsidRPr="00B12392" w14:paraId="002F3780" w14:textId="77777777" w:rsidTr="00373F99">
        <w:trPr>
          <w:trHeight w:val="388"/>
        </w:trPr>
        <w:tc>
          <w:tcPr>
            <w:tcW w:w="565" w:type="dxa"/>
            <w:vAlign w:val="center"/>
          </w:tcPr>
          <w:p w14:paraId="447EB116" w14:textId="77777777" w:rsidR="00E85C28" w:rsidRPr="00B12392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8" w:type="dxa"/>
            <w:vAlign w:val="center"/>
          </w:tcPr>
          <w:p w14:paraId="4B5C7408" w14:textId="77777777" w:rsidR="00E85C28" w:rsidRPr="002B0CE1" w:rsidRDefault="00E85C28" w:rsidP="006C2E4C">
            <w:pPr>
              <w:pStyle w:val="NoSpacing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B12392">
              <w:rPr>
                <w:rFonts w:ascii="Times New Roman" w:hAnsi="Times New Roman"/>
                <w:sz w:val="20"/>
                <w:szCs w:val="20"/>
              </w:rPr>
              <w:t>Rancangan</w:t>
            </w:r>
            <w:proofErr w:type="spellEnd"/>
            <w:r w:rsidRPr="00B12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2392">
              <w:rPr>
                <w:rFonts w:ascii="Times New Roman" w:hAnsi="Times New Roman"/>
                <w:sz w:val="20"/>
                <w:szCs w:val="20"/>
              </w:rPr>
              <w:t>Kontrak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Oleh PPK</w:t>
            </w:r>
            <w:r w:rsidR="002B0CE1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Wajib Bertanggal dan di Tanda Tangani dan Stempel</w:t>
            </w:r>
          </w:p>
        </w:tc>
        <w:tc>
          <w:tcPr>
            <w:tcW w:w="1105" w:type="dxa"/>
            <w:vAlign w:val="center"/>
          </w:tcPr>
          <w:p w14:paraId="34DC24FC" w14:textId="77777777" w:rsidR="00E85C28" w:rsidRPr="00B12392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83955C" w14:textId="77777777" w:rsidR="00E85C28" w:rsidRPr="00B12392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05E501" w14:textId="77777777" w:rsidR="00E85C28" w:rsidRPr="00B12392" w:rsidRDefault="00E85C28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C10" w:rsidRPr="00B12392" w14:paraId="64784A3A" w14:textId="77777777" w:rsidTr="00373F99">
        <w:trPr>
          <w:trHeight w:val="388"/>
        </w:trPr>
        <w:tc>
          <w:tcPr>
            <w:tcW w:w="565" w:type="dxa"/>
            <w:vAlign w:val="center"/>
          </w:tcPr>
          <w:p w14:paraId="2E70DEB3" w14:textId="77777777" w:rsidR="00B60C10" w:rsidRDefault="00B60C10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8" w:type="dxa"/>
            <w:vAlign w:val="center"/>
          </w:tcPr>
          <w:p w14:paraId="3B1C5185" w14:textId="77777777" w:rsidR="00B60C10" w:rsidRPr="00B60C10" w:rsidRDefault="00B60C10" w:rsidP="006C2E4C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Daftar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Kuantitas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Bill of quantity</w:t>
            </w:r>
          </w:p>
        </w:tc>
        <w:tc>
          <w:tcPr>
            <w:tcW w:w="1105" w:type="dxa"/>
            <w:vAlign w:val="center"/>
          </w:tcPr>
          <w:p w14:paraId="48703109" w14:textId="77777777" w:rsidR="00B60C10" w:rsidRPr="00B12392" w:rsidRDefault="00B60C10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5F852" w14:textId="77777777" w:rsidR="00B60C10" w:rsidRPr="00B12392" w:rsidRDefault="00B60C10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E4114B" w14:textId="77777777" w:rsidR="00B60C10" w:rsidRPr="00B12392" w:rsidRDefault="00B60C10" w:rsidP="006C2E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C4870E" w14:textId="77777777" w:rsidR="00F16FF5" w:rsidRPr="00501650" w:rsidRDefault="00F16FF5" w:rsidP="00A87B6C">
      <w:pPr>
        <w:pStyle w:val="NoSpacing"/>
        <w:rPr>
          <w:rFonts w:ascii="Times New Roman" w:hAnsi="Times New Roman"/>
          <w:sz w:val="16"/>
          <w:szCs w:val="20"/>
        </w:rPr>
      </w:pPr>
      <w:proofErr w:type="spellStart"/>
      <w:r w:rsidRPr="00501650">
        <w:rPr>
          <w:rFonts w:ascii="Times New Roman" w:hAnsi="Times New Roman"/>
          <w:sz w:val="16"/>
          <w:szCs w:val="20"/>
        </w:rPr>
        <w:t>Seluruh</w:t>
      </w:r>
      <w:proofErr w:type="spellEnd"/>
      <w:r w:rsidRPr="00501650">
        <w:rPr>
          <w:rFonts w:ascii="Times New Roman" w:hAnsi="Times New Roman"/>
          <w:sz w:val="16"/>
          <w:szCs w:val="20"/>
        </w:rPr>
        <w:t xml:space="preserve"> </w:t>
      </w:r>
      <w:proofErr w:type="spellStart"/>
      <w:r w:rsidRPr="00501650">
        <w:rPr>
          <w:rFonts w:ascii="Times New Roman" w:hAnsi="Times New Roman"/>
          <w:sz w:val="16"/>
          <w:szCs w:val="20"/>
        </w:rPr>
        <w:t>dokumen</w:t>
      </w:r>
      <w:proofErr w:type="spellEnd"/>
      <w:r w:rsidRPr="00501650">
        <w:rPr>
          <w:rFonts w:ascii="Times New Roman" w:hAnsi="Times New Roman"/>
          <w:sz w:val="16"/>
          <w:szCs w:val="20"/>
        </w:rPr>
        <w:t xml:space="preserve"> </w:t>
      </w:r>
      <w:proofErr w:type="spellStart"/>
      <w:r w:rsidRPr="00501650">
        <w:rPr>
          <w:rFonts w:ascii="Times New Roman" w:hAnsi="Times New Roman"/>
          <w:sz w:val="16"/>
          <w:szCs w:val="20"/>
        </w:rPr>
        <w:t>disampaikan</w:t>
      </w:r>
      <w:proofErr w:type="spellEnd"/>
      <w:r w:rsidRPr="00501650">
        <w:rPr>
          <w:rFonts w:ascii="Times New Roman" w:hAnsi="Times New Roman"/>
          <w:sz w:val="16"/>
          <w:szCs w:val="20"/>
        </w:rPr>
        <w:t xml:space="preserve"> </w:t>
      </w:r>
      <w:proofErr w:type="spellStart"/>
      <w:r w:rsidRPr="00501650">
        <w:rPr>
          <w:rFonts w:ascii="Times New Roman" w:hAnsi="Times New Roman"/>
          <w:sz w:val="16"/>
          <w:szCs w:val="20"/>
        </w:rPr>
        <w:t>Berupa</w:t>
      </w:r>
      <w:proofErr w:type="spellEnd"/>
      <w:r w:rsidRPr="00501650">
        <w:rPr>
          <w:rFonts w:ascii="Times New Roman" w:hAnsi="Times New Roman"/>
          <w:sz w:val="16"/>
          <w:szCs w:val="20"/>
        </w:rPr>
        <w:t xml:space="preserve"> Hard Copy dan Soft Copy </w:t>
      </w:r>
    </w:p>
    <w:p w14:paraId="0F7E2B2F" w14:textId="77777777" w:rsidR="00B12392" w:rsidRPr="00373F99" w:rsidRDefault="00142B05" w:rsidP="00142B05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INFORMASI </w:t>
      </w:r>
      <w:r w:rsidR="00E21930" w:rsidRPr="00142B05">
        <w:rPr>
          <w:rFonts w:ascii="Times New Roman" w:hAnsi="Times New Roman"/>
          <w:b/>
          <w:sz w:val="20"/>
          <w:szCs w:val="20"/>
        </w:rPr>
        <w:t>KONTAK PEJABAT PEMBUAT KOMITMEN</w:t>
      </w:r>
      <w:r w:rsidR="003F0C31">
        <w:rPr>
          <w:rFonts w:ascii="Times New Roman" w:hAnsi="Times New Roman"/>
          <w:b/>
          <w:sz w:val="20"/>
          <w:szCs w:val="20"/>
        </w:rPr>
        <w:t xml:space="preserve"> (PPK)</w:t>
      </w:r>
      <w:r w:rsidR="00373F99">
        <w:rPr>
          <w:rFonts w:ascii="Times New Roman" w:hAnsi="Times New Roman"/>
          <w:b/>
          <w:sz w:val="20"/>
          <w:szCs w:val="20"/>
        </w:rPr>
        <w:tab/>
      </w:r>
      <w:r w:rsidR="00373F99">
        <w:rPr>
          <w:rFonts w:ascii="Times New Roman" w:hAnsi="Times New Roman"/>
          <w:b/>
          <w:sz w:val="20"/>
          <w:szCs w:val="20"/>
        </w:rPr>
        <w:tab/>
      </w:r>
      <w:r w:rsidR="00373F99">
        <w:rPr>
          <w:rFonts w:ascii="Times New Roman" w:hAnsi="Times New Roman"/>
          <w:b/>
          <w:sz w:val="20"/>
          <w:szCs w:val="20"/>
        </w:rPr>
        <w:tab/>
        <w:t>*</w:t>
      </w:r>
      <w:proofErr w:type="gramStart"/>
      <w:r w:rsidR="00373F99" w:rsidRPr="00373F99">
        <w:rPr>
          <w:rFonts w:ascii="Times New Roman" w:hAnsi="Times New Roman" w:cs="Times New Roman"/>
          <w:b/>
          <w:sz w:val="20"/>
          <w:szCs w:val="20"/>
        </w:rPr>
        <w:t>√</w:t>
      </w:r>
      <w:r w:rsidR="00373F99">
        <w:rPr>
          <w:rFonts w:ascii="Times New Roman" w:hAnsi="Times New Roman" w:cs="Times New Roman"/>
          <w:b/>
          <w:sz w:val="20"/>
          <w:szCs w:val="20"/>
        </w:rPr>
        <w:t xml:space="preserve">  =</w:t>
      </w:r>
      <w:proofErr w:type="gramEnd"/>
      <w:r w:rsidR="00373F99">
        <w:rPr>
          <w:rFonts w:ascii="Times New Roman" w:hAnsi="Times New Roman" w:cs="Times New Roman"/>
          <w:b/>
          <w:sz w:val="20"/>
          <w:szCs w:val="20"/>
        </w:rPr>
        <w:t xml:space="preserve"> Ada</w:t>
      </w:r>
    </w:p>
    <w:p w14:paraId="764B70BB" w14:textId="77777777" w:rsidR="00142B05" w:rsidRDefault="00373F99" w:rsidP="00373F99">
      <w:pPr>
        <w:pStyle w:val="NoSpacing"/>
        <w:ind w:left="79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X = </w:t>
      </w:r>
      <w:proofErr w:type="spellStart"/>
      <w:r>
        <w:rPr>
          <w:rFonts w:ascii="Times New Roman" w:hAnsi="Times New Roman"/>
          <w:b/>
          <w:sz w:val="20"/>
          <w:szCs w:val="20"/>
        </w:rPr>
        <w:t>Tidak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Ada</w:t>
      </w: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330"/>
        <w:gridCol w:w="1260"/>
        <w:gridCol w:w="3060"/>
      </w:tblGrid>
      <w:tr w:rsidR="00142B05" w14:paraId="0986A4FF" w14:textId="77777777" w:rsidTr="00142B05">
        <w:trPr>
          <w:trHeight w:val="436"/>
        </w:trPr>
        <w:tc>
          <w:tcPr>
            <w:tcW w:w="2250" w:type="dxa"/>
            <w:vAlign w:val="center"/>
          </w:tcPr>
          <w:p w14:paraId="47309AC9" w14:textId="77777777" w:rsidR="00142B05" w:rsidRDefault="00142B05" w:rsidP="00142B05">
            <w:pPr>
              <w:pStyle w:val="NoSpacing"/>
              <w:numPr>
                <w:ilvl w:val="0"/>
                <w:numId w:val="6"/>
              </w:numPr>
              <w:spacing w:line="360" w:lineRule="auto"/>
              <w:ind w:left="165" w:hanging="16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Nama</w:t>
            </w:r>
          </w:p>
        </w:tc>
        <w:tc>
          <w:tcPr>
            <w:tcW w:w="3330" w:type="dxa"/>
            <w:tcBorders>
              <w:bottom w:val="dashSmallGap" w:sz="4" w:space="0" w:color="auto"/>
            </w:tcBorders>
            <w:vAlign w:val="center"/>
          </w:tcPr>
          <w:p w14:paraId="2EAEFDBE" w14:textId="77777777" w:rsidR="00142B05" w:rsidRDefault="00142B05" w:rsidP="00142B05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A492B02" w14:textId="77777777" w:rsidR="00142B05" w:rsidRDefault="00742B83" w:rsidP="00142B05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4. Email</w:t>
            </w:r>
          </w:p>
        </w:tc>
        <w:tc>
          <w:tcPr>
            <w:tcW w:w="3060" w:type="dxa"/>
            <w:tcBorders>
              <w:bottom w:val="dashSmallGap" w:sz="4" w:space="0" w:color="auto"/>
            </w:tcBorders>
            <w:vAlign w:val="center"/>
          </w:tcPr>
          <w:p w14:paraId="34039C0E" w14:textId="77777777" w:rsidR="00142B05" w:rsidRDefault="00142B05" w:rsidP="00142B05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42B83" w14:paraId="26244DD7" w14:textId="77777777" w:rsidTr="00142B05">
        <w:trPr>
          <w:trHeight w:val="435"/>
        </w:trPr>
        <w:tc>
          <w:tcPr>
            <w:tcW w:w="2250" w:type="dxa"/>
            <w:vAlign w:val="center"/>
          </w:tcPr>
          <w:p w14:paraId="0D74914C" w14:textId="77777777" w:rsidR="00742B83" w:rsidRDefault="00742B83" w:rsidP="00742B83">
            <w:pPr>
              <w:pStyle w:val="NoSpacing"/>
              <w:numPr>
                <w:ilvl w:val="0"/>
                <w:numId w:val="6"/>
              </w:numPr>
              <w:spacing w:line="360" w:lineRule="auto"/>
              <w:ind w:left="165" w:hanging="16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33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F6CF19" w14:textId="77777777" w:rsidR="00742B83" w:rsidRDefault="00742B83" w:rsidP="00742B83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673DEA7" w14:textId="77777777" w:rsidR="00742B83" w:rsidRDefault="00742B83" w:rsidP="00742B83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No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Telp</w:t>
            </w:r>
            <w:proofErr w:type="spellEnd"/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318E13" w14:textId="77777777" w:rsidR="00742B83" w:rsidRDefault="00742B83" w:rsidP="00742B83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42B83" w14:paraId="3CAC9A8B" w14:textId="77777777" w:rsidTr="00432095">
        <w:tc>
          <w:tcPr>
            <w:tcW w:w="2250" w:type="dxa"/>
            <w:vAlign w:val="center"/>
          </w:tcPr>
          <w:p w14:paraId="59CAE9E6" w14:textId="77777777" w:rsidR="00742B83" w:rsidRDefault="00742B83" w:rsidP="00742B83">
            <w:pPr>
              <w:pStyle w:val="NoSpacing"/>
              <w:numPr>
                <w:ilvl w:val="0"/>
                <w:numId w:val="6"/>
              </w:numPr>
              <w:ind w:left="165" w:hanging="16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Foto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Copy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Sertifikasi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Barang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Jasa</w:t>
            </w:r>
            <w:proofErr w:type="spellEnd"/>
          </w:p>
        </w:tc>
        <w:tc>
          <w:tcPr>
            <w:tcW w:w="33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C109E" w14:textId="77777777" w:rsidR="00742B83" w:rsidRDefault="00742B83" w:rsidP="00742B8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665E352" wp14:editId="3DCEBFCB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10160</wp:posOffset>
                      </wp:positionV>
                      <wp:extent cx="156845" cy="134620"/>
                      <wp:effectExtent l="0" t="0" r="14605" b="1778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4620"/>
                              </a:xfrm>
                              <a:prstGeom prst="roundRect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AFFA3" id="Rectangle: Rounded Corners 6" o:spid="_x0000_s1026" style="position:absolute;margin-left:94.7pt;margin-top:.8pt;width:12.35pt;height:10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" fillcolor="white [3201]" strokecolor="black [3200]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FA0A417" wp14:editId="10C3DBE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1905</wp:posOffset>
                      </wp:positionV>
                      <wp:extent cx="156845" cy="134620"/>
                      <wp:effectExtent l="0" t="0" r="14605" b="1778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4620"/>
                              </a:xfrm>
                              <a:prstGeom prst="roundRect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95CA4" id="Rectangle: Rounded Corners 4" o:spid="_x0000_s1026" style="position:absolute;margin-left:8pt;margin-top:.15pt;width:12.35pt;height:10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" fillcolor="white [3201]" strokecolor="black [3200]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       Ada 1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Lembar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A96651A" w14:textId="77777777" w:rsidR="00742B83" w:rsidRDefault="00742B83" w:rsidP="00742B83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158E8" w14:textId="77777777" w:rsidR="00742B83" w:rsidRDefault="00742B83" w:rsidP="00742B8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42B83" w14:paraId="6988E969" w14:textId="77777777" w:rsidTr="00742B83">
        <w:tc>
          <w:tcPr>
            <w:tcW w:w="2250" w:type="dxa"/>
            <w:vAlign w:val="center"/>
          </w:tcPr>
          <w:p w14:paraId="44B18D4E" w14:textId="77777777" w:rsidR="00742B83" w:rsidRDefault="00742B83" w:rsidP="00742B83">
            <w:pPr>
              <w:pStyle w:val="NoSpacing"/>
              <w:ind w:left="1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SmallGap" w:sz="4" w:space="0" w:color="auto"/>
            </w:tcBorders>
            <w:vAlign w:val="center"/>
          </w:tcPr>
          <w:p w14:paraId="6A86B5C3" w14:textId="77777777" w:rsidR="00742B83" w:rsidRDefault="00742B83" w:rsidP="00742B83">
            <w:pPr>
              <w:pStyle w:val="NoSpacing"/>
              <w:rPr>
                <w:rFonts w:ascii="Times New Roman" w:hAnsi="Times New Roman"/>
                <w:b/>
                <w:noProof/>
                <w:sz w:val="20"/>
                <w:szCs w:val="20"/>
                <w:lang w:val="id-ID"/>
              </w:rPr>
            </w:pPr>
          </w:p>
          <w:p w14:paraId="4CF7DE2B" w14:textId="77777777" w:rsidR="00742B83" w:rsidRPr="00432095" w:rsidRDefault="00742B83" w:rsidP="00742B83">
            <w:pPr>
              <w:pStyle w:val="NoSpacing"/>
              <w:rPr>
                <w:rFonts w:ascii="Times New Roman" w:hAnsi="Times New Roman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C12F9C7" w14:textId="77777777" w:rsidR="00742B83" w:rsidRPr="00C77606" w:rsidRDefault="00742B83" w:rsidP="00742B8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77606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</w:p>
          <w:p w14:paraId="5F051F2F" w14:textId="77777777" w:rsidR="00742B83" w:rsidRDefault="00742B83" w:rsidP="00742B8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C7760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77606">
              <w:rPr>
                <w:rFonts w:ascii="Times New Roman" w:hAnsi="Times New Roman"/>
                <w:b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A2A62" w14:textId="77777777" w:rsidR="00742B83" w:rsidRDefault="00742B83" w:rsidP="00742B8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46F4BFE" w14:textId="77777777" w:rsidR="00E21930" w:rsidRDefault="00E21930" w:rsidP="00E21930">
      <w:pPr>
        <w:pStyle w:val="NoSpacing"/>
        <w:ind w:left="72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1"/>
        <w:gridCol w:w="4611"/>
      </w:tblGrid>
      <w:tr w:rsidR="00B12392" w:rsidRPr="00B12392" w14:paraId="6CCD608C" w14:textId="77777777" w:rsidTr="003F0C31">
        <w:trPr>
          <w:jc w:val="center"/>
        </w:trPr>
        <w:tc>
          <w:tcPr>
            <w:tcW w:w="4661" w:type="dxa"/>
          </w:tcPr>
          <w:p w14:paraId="7CC329DC" w14:textId="77777777" w:rsidR="00B12392" w:rsidRPr="00C77606" w:rsidRDefault="00B12392" w:rsidP="00C776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606">
              <w:rPr>
                <w:rFonts w:ascii="Times New Roman" w:hAnsi="Times New Roman"/>
                <w:sz w:val="20"/>
                <w:szCs w:val="20"/>
              </w:rPr>
              <w:t>Pihak</w:t>
            </w:r>
            <w:proofErr w:type="spellEnd"/>
            <w:r w:rsidRPr="00C77606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C77606">
              <w:rPr>
                <w:rFonts w:ascii="Times New Roman" w:hAnsi="Times New Roman"/>
                <w:sz w:val="20"/>
                <w:szCs w:val="20"/>
              </w:rPr>
              <w:t>Menyerahkan</w:t>
            </w:r>
            <w:proofErr w:type="spellEnd"/>
          </w:p>
        </w:tc>
        <w:tc>
          <w:tcPr>
            <w:tcW w:w="4611" w:type="dxa"/>
          </w:tcPr>
          <w:p w14:paraId="6629CDE9" w14:textId="77777777" w:rsidR="00B12392" w:rsidRPr="00C77606" w:rsidRDefault="00B12392" w:rsidP="00337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606">
              <w:rPr>
                <w:rFonts w:ascii="Times New Roman" w:hAnsi="Times New Roman"/>
                <w:sz w:val="20"/>
                <w:szCs w:val="20"/>
              </w:rPr>
              <w:t>Pihak</w:t>
            </w:r>
            <w:proofErr w:type="spellEnd"/>
            <w:r w:rsidRPr="00C77606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C77606">
              <w:rPr>
                <w:rFonts w:ascii="Times New Roman" w:hAnsi="Times New Roman"/>
                <w:sz w:val="20"/>
                <w:szCs w:val="20"/>
              </w:rPr>
              <w:t>Menerima</w:t>
            </w:r>
            <w:proofErr w:type="spellEnd"/>
          </w:p>
        </w:tc>
      </w:tr>
      <w:tr w:rsidR="00B12392" w:rsidRPr="00B12392" w14:paraId="5EA60A1D" w14:textId="77777777" w:rsidTr="003F0C31">
        <w:trPr>
          <w:jc w:val="center"/>
        </w:trPr>
        <w:tc>
          <w:tcPr>
            <w:tcW w:w="4661" w:type="dxa"/>
            <w:vAlign w:val="center"/>
          </w:tcPr>
          <w:p w14:paraId="1DFDD332" w14:textId="77777777" w:rsidR="00B12392" w:rsidRDefault="00B12392" w:rsidP="00337A70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D9BF437" w14:textId="77777777" w:rsidR="002E14AB" w:rsidRPr="00B12392" w:rsidRDefault="002E14AB" w:rsidP="00337A70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2F4ADA8" w14:textId="77777777" w:rsidR="00B12392" w:rsidRPr="00B12392" w:rsidRDefault="00B12392" w:rsidP="00337A70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B12392">
              <w:rPr>
                <w:sz w:val="20"/>
                <w:szCs w:val="20"/>
              </w:rPr>
              <w:t>………………………………………………….</w:t>
            </w:r>
          </w:p>
          <w:p w14:paraId="0FB6F168" w14:textId="77777777" w:rsidR="00B12392" w:rsidRPr="00B12392" w:rsidRDefault="00B12392" w:rsidP="00337A70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B12392">
              <w:rPr>
                <w:sz w:val="20"/>
                <w:szCs w:val="20"/>
              </w:rPr>
              <w:t>NIP. …………………………………………</w:t>
            </w:r>
          </w:p>
          <w:p w14:paraId="7857E16B" w14:textId="77777777" w:rsidR="00B12392" w:rsidRPr="00B12392" w:rsidRDefault="00B12392" w:rsidP="00337A70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B12392">
              <w:rPr>
                <w:sz w:val="20"/>
                <w:szCs w:val="20"/>
              </w:rPr>
              <w:t xml:space="preserve">No. </w:t>
            </w:r>
            <w:proofErr w:type="spellStart"/>
            <w:r w:rsidRPr="00B12392">
              <w:rPr>
                <w:sz w:val="20"/>
                <w:szCs w:val="20"/>
              </w:rPr>
              <w:t>Telp</w:t>
            </w:r>
            <w:proofErr w:type="spellEnd"/>
            <w:r w:rsidRPr="00B12392">
              <w:rPr>
                <w:sz w:val="20"/>
                <w:szCs w:val="20"/>
              </w:rPr>
              <w:t>…………………………………….</w:t>
            </w:r>
          </w:p>
        </w:tc>
        <w:tc>
          <w:tcPr>
            <w:tcW w:w="4611" w:type="dxa"/>
            <w:vAlign w:val="center"/>
          </w:tcPr>
          <w:p w14:paraId="5E6FC061" w14:textId="77777777" w:rsidR="00B12392" w:rsidRPr="00B12392" w:rsidRDefault="00B12392" w:rsidP="00337A70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034227B" w14:textId="77777777" w:rsidR="00B12392" w:rsidRPr="00B12392" w:rsidRDefault="00B12392" w:rsidP="00337A70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B1B88F8" w14:textId="77777777" w:rsidR="00B12392" w:rsidRPr="00B12392" w:rsidRDefault="00B12392" w:rsidP="00337A70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B12392">
              <w:rPr>
                <w:sz w:val="20"/>
                <w:szCs w:val="20"/>
              </w:rPr>
              <w:t>…………………………………………………</w:t>
            </w:r>
          </w:p>
          <w:p w14:paraId="1A628C75" w14:textId="77777777" w:rsidR="00B12392" w:rsidRPr="00B12392" w:rsidRDefault="00B12392" w:rsidP="00337A70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B12392">
              <w:rPr>
                <w:sz w:val="20"/>
                <w:szCs w:val="20"/>
              </w:rPr>
              <w:t>NIP. ………………………………………</w:t>
            </w:r>
          </w:p>
          <w:p w14:paraId="51B317D4" w14:textId="77777777" w:rsidR="00B12392" w:rsidRPr="00B12392" w:rsidRDefault="00B12392" w:rsidP="00337A70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2DEDC2B" w14:textId="77777777" w:rsidR="00142B05" w:rsidRPr="00C77606" w:rsidRDefault="00C77606" w:rsidP="00C77606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Status </w:t>
      </w:r>
      <w:r w:rsidR="00664B92">
        <w:rPr>
          <w:rFonts w:ascii="Times New Roman" w:hAnsi="Times New Roman"/>
          <w:sz w:val="20"/>
          <w:szCs w:val="20"/>
        </w:rPr>
        <w:t xml:space="preserve">RUP dan </w:t>
      </w:r>
      <w:proofErr w:type="spellStart"/>
      <w:r w:rsidR="00664B92">
        <w:rPr>
          <w:rFonts w:ascii="Times New Roman" w:hAnsi="Times New Roman"/>
          <w:sz w:val="20"/>
          <w:szCs w:val="20"/>
        </w:rPr>
        <w:t>RPPengadaan</w:t>
      </w:r>
      <w:proofErr w:type="spellEnd"/>
      <w:r w:rsidR="001465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4654B">
        <w:rPr>
          <w:rFonts w:ascii="Times New Roman" w:hAnsi="Times New Roman"/>
          <w:sz w:val="20"/>
          <w:szCs w:val="20"/>
        </w:rPr>
        <w:t>Saat</w:t>
      </w:r>
      <w:proofErr w:type="spellEnd"/>
      <w:r w:rsidR="0014654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14654B">
        <w:rPr>
          <w:rFonts w:ascii="Times New Roman" w:hAnsi="Times New Roman"/>
          <w:sz w:val="20"/>
          <w:szCs w:val="20"/>
        </w:rPr>
        <w:t>Ini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14:paraId="5AB12B18" w14:textId="77777777" w:rsidR="00142B05" w:rsidRDefault="00F8217C" w:rsidP="00FF78BF">
      <w:pPr>
        <w:pStyle w:val="NoSpacing"/>
        <w:spacing w:line="276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8D735" wp14:editId="4DC4EA5D">
                <wp:simplePos x="0" y="0"/>
                <wp:positionH relativeFrom="column">
                  <wp:posOffset>273355</wp:posOffset>
                </wp:positionH>
                <wp:positionV relativeFrom="paragraph">
                  <wp:posOffset>36830</wp:posOffset>
                </wp:positionV>
                <wp:extent cx="153619" cy="95097"/>
                <wp:effectExtent l="57150" t="57150" r="56515" b="577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95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99A7E" id="Rectangle 2" o:spid="_x0000_s1026" style="position:absolute;margin-left:21.5pt;margin-top:2.9pt;width:12.1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" fillcolor="white [3212]" strokecolor="white [3212]"/>
            </w:pict>
          </mc:Fallback>
        </mc:AlternateContent>
      </w:r>
      <w:proofErr w:type="spellStart"/>
      <w:r w:rsidR="00142B05" w:rsidRPr="00C77606">
        <w:rPr>
          <w:rFonts w:ascii="Times New Roman" w:hAnsi="Times New Roman"/>
          <w:sz w:val="20"/>
          <w:szCs w:val="20"/>
        </w:rPr>
        <w:t>Dikembalikan</w:t>
      </w:r>
      <w:proofErr w:type="spellEnd"/>
      <w:r w:rsidR="00142B05" w:rsidRPr="00C77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42B05" w:rsidRPr="00C77606">
        <w:rPr>
          <w:rFonts w:ascii="Times New Roman" w:hAnsi="Times New Roman"/>
          <w:sz w:val="20"/>
          <w:szCs w:val="20"/>
        </w:rPr>
        <w:t>Untuk</w:t>
      </w:r>
      <w:proofErr w:type="spellEnd"/>
      <w:r w:rsidR="00142B05" w:rsidRPr="00C77606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="00142B05" w:rsidRPr="00C77606">
        <w:rPr>
          <w:rFonts w:ascii="Times New Roman" w:hAnsi="Times New Roman"/>
          <w:sz w:val="20"/>
          <w:szCs w:val="20"/>
        </w:rPr>
        <w:t>Lengkapi</w:t>
      </w:r>
      <w:proofErr w:type="spellEnd"/>
      <w:r w:rsidR="00142B05" w:rsidRPr="00C77606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="00142B05" w:rsidRPr="00C77606">
        <w:rPr>
          <w:rFonts w:ascii="Times New Roman" w:hAnsi="Times New Roman"/>
          <w:sz w:val="20"/>
          <w:szCs w:val="20"/>
        </w:rPr>
        <w:t>Perbaikan</w:t>
      </w:r>
      <w:proofErr w:type="spellEnd"/>
    </w:p>
    <w:p w14:paraId="59CF30E0" w14:textId="77777777" w:rsidR="00142B05" w:rsidRPr="00C77606" w:rsidRDefault="00F8217C" w:rsidP="00FF78BF">
      <w:pPr>
        <w:pStyle w:val="NoSpacing"/>
        <w:spacing w:line="276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FD106" wp14:editId="74E2817C">
                <wp:simplePos x="0" y="0"/>
                <wp:positionH relativeFrom="column">
                  <wp:posOffset>273050</wp:posOffset>
                </wp:positionH>
                <wp:positionV relativeFrom="paragraph">
                  <wp:posOffset>8785</wp:posOffset>
                </wp:positionV>
                <wp:extent cx="153035" cy="94615"/>
                <wp:effectExtent l="57150" t="57150" r="56515" b="577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7FB50" id="Rectangle 7" o:spid="_x0000_s1026" style="position:absolute;margin-left:21.5pt;margin-top:.7pt;width:12.0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" fillcolor="white [3212]" strokecolor="white [3212]"/>
            </w:pict>
          </mc:Fallback>
        </mc:AlternateContent>
      </w:r>
      <w:r w:rsidR="006B1117">
        <w:rPr>
          <w:rFonts w:ascii="Times New Roman" w:hAnsi="Times New Roman"/>
          <w:sz w:val="20"/>
          <w:szCs w:val="20"/>
        </w:rPr>
        <w:t xml:space="preserve">RUP dan </w:t>
      </w:r>
      <w:proofErr w:type="spellStart"/>
      <w:r w:rsidR="006B1117">
        <w:rPr>
          <w:rFonts w:ascii="Times New Roman" w:hAnsi="Times New Roman"/>
          <w:sz w:val="20"/>
          <w:szCs w:val="20"/>
        </w:rPr>
        <w:t>RPPengadaan</w:t>
      </w:r>
      <w:proofErr w:type="spellEnd"/>
      <w:r w:rsidR="00142B05" w:rsidRPr="00C77606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="00142B05" w:rsidRPr="00C77606">
        <w:rPr>
          <w:rFonts w:ascii="Times New Roman" w:hAnsi="Times New Roman"/>
          <w:sz w:val="20"/>
          <w:szCs w:val="20"/>
        </w:rPr>
        <w:t>Terima</w:t>
      </w:r>
      <w:proofErr w:type="spellEnd"/>
      <w:r w:rsidR="00142B05" w:rsidRPr="00C77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42B05" w:rsidRPr="00C77606">
        <w:rPr>
          <w:rFonts w:ascii="Times New Roman" w:hAnsi="Times New Roman"/>
          <w:sz w:val="20"/>
          <w:szCs w:val="20"/>
        </w:rPr>
        <w:t>Untuk</w:t>
      </w:r>
      <w:proofErr w:type="spellEnd"/>
      <w:r w:rsidR="00142B05" w:rsidRPr="00C77606">
        <w:rPr>
          <w:rFonts w:ascii="Times New Roman" w:hAnsi="Times New Roman"/>
          <w:sz w:val="20"/>
          <w:szCs w:val="20"/>
        </w:rPr>
        <w:t xml:space="preserve"> di Proses </w:t>
      </w:r>
      <w:proofErr w:type="spellStart"/>
      <w:r w:rsidR="00142B05" w:rsidRPr="00C77606">
        <w:rPr>
          <w:rFonts w:ascii="Times New Roman" w:hAnsi="Times New Roman"/>
          <w:sz w:val="20"/>
          <w:szCs w:val="20"/>
        </w:rPr>
        <w:t>Pembahasan</w:t>
      </w:r>
      <w:proofErr w:type="spellEnd"/>
      <w:r w:rsidR="00142B05" w:rsidRPr="00C77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42B05" w:rsidRPr="00C77606">
        <w:rPr>
          <w:rFonts w:ascii="Times New Roman" w:hAnsi="Times New Roman"/>
          <w:sz w:val="20"/>
          <w:szCs w:val="20"/>
        </w:rPr>
        <w:t>Rencana</w:t>
      </w:r>
      <w:proofErr w:type="spellEnd"/>
      <w:r w:rsidR="00142B05" w:rsidRPr="00C77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42B05" w:rsidRPr="00C77606">
        <w:rPr>
          <w:rFonts w:ascii="Times New Roman" w:hAnsi="Times New Roman"/>
          <w:sz w:val="20"/>
          <w:szCs w:val="20"/>
        </w:rPr>
        <w:t>Pemilihan</w:t>
      </w:r>
      <w:proofErr w:type="spellEnd"/>
      <w:r w:rsidR="00142B05" w:rsidRPr="00C77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42B05" w:rsidRPr="00C77606">
        <w:rPr>
          <w:rFonts w:ascii="Times New Roman" w:hAnsi="Times New Roman"/>
          <w:sz w:val="20"/>
          <w:szCs w:val="20"/>
        </w:rPr>
        <w:t>Penyedia</w:t>
      </w:r>
      <w:proofErr w:type="spellEnd"/>
    </w:p>
    <w:p w14:paraId="7C92F68F" w14:textId="77777777" w:rsidR="0073343A" w:rsidRDefault="003F0C31" w:rsidP="003F0C31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Catatan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14:paraId="2D09CF73" w14:textId="77777777" w:rsidR="00F8217C" w:rsidRPr="00F8217C" w:rsidRDefault="00B12392" w:rsidP="00F8217C">
      <w:pPr>
        <w:numPr>
          <w:ilvl w:val="0"/>
          <w:numId w:val="1"/>
        </w:numPr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F8217C">
        <w:rPr>
          <w:rFonts w:cs="Calibri"/>
          <w:sz w:val="16"/>
          <w:szCs w:val="16"/>
        </w:rPr>
        <w:t>Tanda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Terima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Serah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Terima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Dokumen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ini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b/>
          <w:sz w:val="16"/>
          <w:szCs w:val="16"/>
          <w:u w:val="single"/>
        </w:rPr>
        <w:t>bukan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merupakan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tanda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persetujuan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untuk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segera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melaksanakan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lelang</w:t>
      </w:r>
      <w:proofErr w:type="spellEnd"/>
      <w:r w:rsidR="00354EFF" w:rsidRPr="00F8217C">
        <w:rPr>
          <w:rFonts w:cs="Calibri"/>
          <w:sz w:val="16"/>
          <w:szCs w:val="16"/>
        </w:rPr>
        <w:t>/</w:t>
      </w:r>
      <w:proofErr w:type="spellStart"/>
      <w:r w:rsidR="00354EFF" w:rsidRPr="00F8217C">
        <w:rPr>
          <w:rFonts w:cs="Calibri"/>
          <w:sz w:val="16"/>
          <w:szCs w:val="16"/>
        </w:rPr>
        <w:t>seleksi</w:t>
      </w:r>
      <w:proofErr w:type="spellEnd"/>
      <w:r w:rsidRPr="00F8217C">
        <w:rPr>
          <w:rFonts w:cs="Calibri"/>
          <w:sz w:val="16"/>
          <w:szCs w:val="16"/>
        </w:rPr>
        <w:t xml:space="preserve">, </w:t>
      </w:r>
      <w:proofErr w:type="spellStart"/>
      <w:r w:rsidR="00BD63B8" w:rsidRPr="00F8217C">
        <w:rPr>
          <w:rFonts w:cs="Calibri"/>
          <w:sz w:val="16"/>
          <w:szCs w:val="16"/>
        </w:rPr>
        <w:t>Bagian</w:t>
      </w:r>
      <w:proofErr w:type="spellEnd"/>
      <w:r w:rsidR="00BD63B8" w:rsidRPr="00F8217C">
        <w:rPr>
          <w:rFonts w:cs="Calibri"/>
          <w:sz w:val="16"/>
          <w:szCs w:val="16"/>
        </w:rPr>
        <w:t xml:space="preserve"> </w:t>
      </w:r>
      <w:proofErr w:type="spellStart"/>
      <w:r w:rsidR="00BD63B8" w:rsidRPr="00F8217C">
        <w:rPr>
          <w:rFonts w:cs="Calibri"/>
          <w:sz w:val="16"/>
          <w:szCs w:val="16"/>
        </w:rPr>
        <w:t>Pengadaan</w:t>
      </w:r>
      <w:proofErr w:type="spellEnd"/>
      <w:r w:rsidR="00BD63B8" w:rsidRPr="00F8217C">
        <w:rPr>
          <w:rFonts w:cs="Calibri"/>
          <w:sz w:val="16"/>
          <w:szCs w:val="16"/>
        </w:rPr>
        <w:t xml:space="preserve"> </w:t>
      </w:r>
      <w:proofErr w:type="spellStart"/>
      <w:r w:rsidR="00BD63B8" w:rsidRPr="00F8217C">
        <w:rPr>
          <w:rFonts w:cs="Calibri"/>
          <w:sz w:val="16"/>
          <w:szCs w:val="16"/>
        </w:rPr>
        <w:t>Barang</w:t>
      </w:r>
      <w:proofErr w:type="spellEnd"/>
      <w:r w:rsidR="00BD63B8" w:rsidRPr="00F8217C">
        <w:rPr>
          <w:rFonts w:cs="Calibri"/>
          <w:sz w:val="16"/>
          <w:szCs w:val="16"/>
        </w:rPr>
        <w:t xml:space="preserve"> dan </w:t>
      </w:r>
      <w:proofErr w:type="spellStart"/>
      <w:r w:rsidR="00BD63B8" w:rsidRPr="00F8217C">
        <w:rPr>
          <w:rFonts w:cs="Calibri"/>
          <w:sz w:val="16"/>
          <w:szCs w:val="16"/>
        </w:rPr>
        <w:t>Jasa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sesuai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Perpres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r w:rsidR="000D2F7C">
        <w:rPr>
          <w:rFonts w:cs="Calibri"/>
          <w:sz w:val="16"/>
          <w:szCs w:val="16"/>
          <w:lang w:val="id-ID"/>
        </w:rPr>
        <w:t>16</w:t>
      </w:r>
      <w:r w:rsidR="0049632B">
        <w:rPr>
          <w:rFonts w:cs="Calibri"/>
          <w:sz w:val="16"/>
          <w:szCs w:val="16"/>
          <w:lang w:val="id-ID"/>
        </w:rPr>
        <w:t xml:space="preserve"> Tahun 2018</w:t>
      </w:r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b/>
          <w:sz w:val="16"/>
          <w:szCs w:val="16"/>
          <w:u w:val="single"/>
        </w:rPr>
        <w:t>berhak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mengusulkan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peninjauan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ulang</w:t>
      </w:r>
      <w:proofErr w:type="spellEnd"/>
      <w:r w:rsidR="006A5C72" w:rsidRPr="00F8217C">
        <w:rPr>
          <w:rFonts w:cs="Calibri"/>
          <w:sz w:val="16"/>
          <w:szCs w:val="16"/>
        </w:rPr>
        <w:t>/</w:t>
      </w:r>
      <w:proofErr w:type="spellStart"/>
      <w:r w:rsidR="006A5C72" w:rsidRPr="00F8217C">
        <w:rPr>
          <w:rFonts w:cs="Calibri"/>
          <w:sz w:val="16"/>
          <w:szCs w:val="16"/>
        </w:rPr>
        <w:t>revisi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kepada</w:t>
      </w:r>
      <w:proofErr w:type="spellEnd"/>
      <w:r w:rsidRPr="00F8217C">
        <w:rPr>
          <w:rFonts w:cs="Calibri"/>
          <w:sz w:val="16"/>
          <w:szCs w:val="16"/>
        </w:rPr>
        <w:t xml:space="preserve"> PPK/PPTK </w:t>
      </w:r>
      <w:proofErr w:type="spellStart"/>
      <w:r w:rsidRPr="00F8217C">
        <w:rPr>
          <w:rFonts w:cs="Calibri"/>
          <w:sz w:val="16"/>
          <w:szCs w:val="16"/>
        </w:rPr>
        <w:t>pengusul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bila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diperlukan</w:t>
      </w:r>
      <w:proofErr w:type="spellEnd"/>
      <w:r w:rsidRPr="00F8217C">
        <w:rPr>
          <w:rFonts w:cs="Calibri"/>
          <w:sz w:val="16"/>
          <w:szCs w:val="16"/>
        </w:rPr>
        <w:t xml:space="preserve"> (</w:t>
      </w:r>
      <w:proofErr w:type="spellStart"/>
      <w:r w:rsidRPr="00F8217C">
        <w:rPr>
          <w:rFonts w:cs="Calibri"/>
          <w:sz w:val="16"/>
          <w:szCs w:val="16"/>
        </w:rPr>
        <w:t>kurang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lengkap</w:t>
      </w:r>
      <w:proofErr w:type="spellEnd"/>
      <w:r w:rsidRPr="00F8217C">
        <w:rPr>
          <w:rFonts w:cs="Calibri"/>
          <w:sz w:val="16"/>
          <w:szCs w:val="16"/>
        </w:rPr>
        <w:t>/</w:t>
      </w:r>
      <w:proofErr w:type="spellStart"/>
      <w:r w:rsidRPr="00F8217C">
        <w:rPr>
          <w:rFonts w:cs="Calibri"/>
          <w:sz w:val="16"/>
          <w:szCs w:val="16"/>
        </w:rPr>
        <w:t>tidak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jelas</w:t>
      </w:r>
      <w:proofErr w:type="spellEnd"/>
      <w:r w:rsidRPr="00F8217C">
        <w:rPr>
          <w:rFonts w:cs="Calibri"/>
          <w:sz w:val="16"/>
          <w:szCs w:val="16"/>
        </w:rPr>
        <w:t xml:space="preserve">) yang </w:t>
      </w:r>
      <w:proofErr w:type="spellStart"/>
      <w:r w:rsidRPr="00F8217C">
        <w:rPr>
          <w:rFonts w:cs="Calibri"/>
          <w:sz w:val="16"/>
          <w:szCs w:val="16"/>
        </w:rPr>
        <w:t>memungkinkan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ditundanya</w:t>
      </w:r>
      <w:proofErr w:type="spellEnd"/>
      <w:r w:rsidRPr="00F8217C">
        <w:rPr>
          <w:rFonts w:cs="Calibri"/>
          <w:sz w:val="16"/>
          <w:szCs w:val="16"/>
        </w:rPr>
        <w:t xml:space="preserve"> proses </w:t>
      </w:r>
      <w:proofErr w:type="spellStart"/>
      <w:r w:rsidRPr="00F8217C">
        <w:rPr>
          <w:rFonts w:cs="Calibri"/>
          <w:sz w:val="16"/>
          <w:szCs w:val="16"/>
        </w:rPr>
        <w:t>Pengadaan</w:t>
      </w:r>
      <w:proofErr w:type="spellEnd"/>
      <w:r w:rsidR="009D4C71" w:rsidRPr="00F8217C">
        <w:rPr>
          <w:rFonts w:cs="Calibri"/>
          <w:sz w:val="16"/>
          <w:szCs w:val="16"/>
        </w:rPr>
        <w:t xml:space="preserve"> </w:t>
      </w:r>
      <w:proofErr w:type="spellStart"/>
      <w:r w:rsidR="009D4C71" w:rsidRPr="00F8217C">
        <w:rPr>
          <w:rFonts w:cs="Calibri"/>
          <w:sz w:val="16"/>
          <w:szCs w:val="16"/>
        </w:rPr>
        <w:t>ditandai</w:t>
      </w:r>
      <w:proofErr w:type="spellEnd"/>
      <w:r w:rsidR="009D4C71" w:rsidRPr="00F8217C">
        <w:rPr>
          <w:rFonts w:cs="Calibri"/>
          <w:sz w:val="16"/>
          <w:szCs w:val="16"/>
        </w:rPr>
        <w:t xml:space="preserve"> </w:t>
      </w:r>
      <w:proofErr w:type="spellStart"/>
      <w:r w:rsidR="009D4C71" w:rsidRPr="00F8217C">
        <w:rPr>
          <w:rFonts w:cs="Calibri"/>
          <w:sz w:val="16"/>
          <w:szCs w:val="16"/>
        </w:rPr>
        <w:t>dengan</w:t>
      </w:r>
      <w:proofErr w:type="spellEnd"/>
      <w:r w:rsidR="009D4C71" w:rsidRPr="00F8217C">
        <w:rPr>
          <w:rFonts w:cs="Calibri"/>
          <w:sz w:val="16"/>
          <w:szCs w:val="16"/>
        </w:rPr>
        <w:t xml:space="preserve"> </w:t>
      </w:r>
      <w:proofErr w:type="spellStart"/>
      <w:r w:rsidR="005515F2" w:rsidRPr="00F8217C">
        <w:rPr>
          <w:rFonts w:cs="Calibri"/>
          <w:sz w:val="16"/>
          <w:szCs w:val="16"/>
        </w:rPr>
        <w:t>tanda</w:t>
      </w:r>
      <w:proofErr w:type="spellEnd"/>
      <w:r w:rsidR="009D4C71" w:rsidRPr="00F8217C">
        <w:rPr>
          <w:rFonts w:cs="Calibri"/>
          <w:sz w:val="16"/>
          <w:szCs w:val="16"/>
        </w:rPr>
        <w:t xml:space="preserve"> pada Status </w:t>
      </w:r>
      <w:proofErr w:type="spellStart"/>
      <w:r w:rsidR="00BD63B8" w:rsidRPr="00F8217C">
        <w:rPr>
          <w:rFonts w:cs="Calibri"/>
          <w:sz w:val="16"/>
          <w:szCs w:val="16"/>
        </w:rPr>
        <w:t>Formulir</w:t>
      </w:r>
      <w:proofErr w:type="spellEnd"/>
      <w:r w:rsidR="00BD63B8" w:rsidRPr="00F8217C">
        <w:rPr>
          <w:rFonts w:cs="Calibri"/>
          <w:sz w:val="16"/>
          <w:szCs w:val="16"/>
        </w:rPr>
        <w:t xml:space="preserve"> </w:t>
      </w:r>
      <w:proofErr w:type="spellStart"/>
      <w:r w:rsidR="009D4C71" w:rsidRPr="00F8217C">
        <w:rPr>
          <w:rFonts w:cs="Calibri"/>
          <w:sz w:val="16"/>
          <w:szCs w:val="16"/>
        </w:rPr>
        <w:t>Saat</w:t>
      </w:r>
      <w:proofErr w:type="spellEnd"/>
      <w:r w:rsidR="009D4C71" w:rsidRPr="00F8217C">
        <w:rPr>
          <w:rFonts w:cs="Calibri"/>
          <w:sz w:val="16"/>
          <w:szCs w:val="16"/>
        </w:rPr>
        <w:t xml:space="preserve"> </w:t>
      </w:r>
      <w:proofErr w:type="spellStart"/>
      <w:r w:rsidR="009D4C71" w:rsidRPr="00F8217C">
        <w:rPr>
          <w:rFonts w:cs="Calibri"/>
          <w:sz w:val="16"/>
          <w:szCs w:val="16"/>
        </w:rPr>
        <w:t>ini</w:t>
      </w:r>
      <w:proofErr w:type="spellEnd"/>
      <w:r w:rsidRPr="00F8217C">
        <w:rPr>
          <w:rFonts w:cs="Calibri"/>
          <w:sz w:val="16"/>
          <w:szCs w:val="16"/>
        </w:rPr>
        <w:t>.</w:t>
      </w:r>
    </w:p>
    <w:p w14:paraId="6C684039" w14:textId="77777777" w:rsidR="00CF1A6B" w:rsidRPr="00F8217C" w:rsidRDefault="00B12392" w:rsidP="00F8217C">
      <w:pPr>
        <w:numPr>
          <w:ilvl w:val="0"/>
          <w:numId w:val="1"/>
        </w:numPr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F8217C">
        <w:rPr>
          <w:rFonts w:cs="Calibri"/>
          <w:sz w:val="16"/>
          <w:szCs w:val="16"/>
        </w:rPr>
        <w:t>Berdasarkan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catatan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rFonts w:cs="Calibri"/>
          <w:sz w:val="16"/>
          <w:szCs w:val="16"/>
        </w:rPr>
        <w:t>poin</w:t>
      </w:r>
      <w:proofErr w:type="spellEnd"/>
      <w:r w:rsidRPr="00F8217C">
        <w:rPr>
          <w:rFonts w:cs="Calibri"/>
          <w:sz w:val="16"/>
          <w:szCs w:val="16"/>
        </w:rPr>
        <w:t xml:space="preserve"> 1 (</w:t>
      </w:r>
      <w:proofErr w:type="spellStart"/>
      <w:r w:rsidRPr="00F8217C">
        <w:rPr>
          <w:rFonts w:cs="Calibri"/>
          <w:sz w:val="16"/>
          <w:szCs w:val="16"/>
        </w:rPr>
        <w:t>satu</w:t>
      </w:r>
      <w:proofErr w:type="spellEnd"/>
      <w:r w:rsidRPr="00F8217C">
        <w:rPr>
          <w:rFonts w:cs="Calibri"/>
          <w:sz w:val="16"/>
          <w:szCs w:val="16"/>
        </w:rPr>
        <w:t xml:space="preserve">) </w:t>
      </w:r>
      <w:proofErr w:type="spellStart"/>
      <w:r w:rsidRPr="00F8217C">
        <w:rPr>
          <w:rFonts w:cs="Calibri"/>
          <w:sz w:val="16"/>
          <w:szCs w:val="16"/>
        </w:rPr>
        <w:t>diatas</w:t>
      </w:r>
      <w:proofErr w:type="spellEnd"/>
      <w:r w:rsidRPr="00F8217C">
        <w:rPr>
          <w:rFonts w:cs="Calibri"/>
          <w:sz w:val="16"/>
          <w:szCs w:val="16"/>
        </w:rPr>
        <w:t xml:space="preserve">, </w:t>
      </w:r>
      <w:proofErr w:type="spellStart"/>
      <w:r w:rsidRPr="00F8217C">
        <w:rPr>
          <w:rFonts w:cs="Calibri"/>
          <w:sz w:val="16"/>
          <w:szCs w:val="16"/>
        </w:rPr>
        <w:t>maka</w:t>
      </w:r>
      <w:proofErr w:type="spellEnd"/>
      <w:r w:rsidRPr="00F8217C">
        <w:rPr>
          <w:rFonts w:cs="Calibri"/>
          <w:sz w:val="16"/>
          <w:szCs w:val="16"/>
        </w:rPr>
        <w:t xml:space="preserve"> </w:t>
      </w:r>
      <w:proofErr w:type="spellStart"/>
      <w:r w:rsidRPr="00F8217C">
        <w:rPr>
          <w:sz w:val="16"/>
          <w:szCs w:val="16"/>
        </w:rPr>
        <w:t>mohon</w:t>
      </w:r>
      <w:proofErr w:type="spellEnd"/>
      <w:r w:rsidRPr="00F8217C">
        <w:rPr>
          <w:sz w:val="16"/>
          <w:szCs w:val="16"/>
        </w:rPr>
        <w:t xml:space="preserve"> </w:t>
      </w:r>
      <w:proofErr w:type="spellStart"/>
      <w:r w:rsidRPr="00F8217C">
        <w:rPr>
          <w:sz w:val="16"/>
          <w:szCs w:val="16"/>
        </w:rPr>
        <w:t>pihak</w:t>
      </w:r>
      <w:proofErr w:type="spellEnd"/>
      <w:r w:rsidRPr="00F8217C">
        <w:rPr>
          <w:sz w:val="16"/>
          <w:szCs w:val="16"/>
        </w:rPr>
        <w:t xml:space="preserve"> yang </w:t>
      </w:r>
      <w:proofErr w:type="spellStart"/>
      <w:r w:rsidRPr="00F8217C">
        <w:rPr>
          <w:sz w:val="16"/>
          <w:szCs w:val="16"/>
        </w:rPr>
        <w:t>menyerahkan</w:t>
      </w:r>
      <w:proofErr w:type="spellEnd"/>
      <w:r w:rsidRPr="00F8217C">
        <w:rPr>
          <w:sz w:val="16"/>
          <w:szCs w:val="16"/>
        </w:rPr>
        <w:t xml:space="preserve"> </w:t>
      </w:r>
      <w:proofErr w:type="spellStart"/>
      <w:r w:rsidRPr="00F8217C">
        <w:rPr>
          <w:sz w:val="16"/>
          <w:szCs w:val="16"/>
        </w:rPr>
        <w:t>meninggalkan</w:t>
      </w:r>
      <w:proofErr w:type="spellEnd"/>
      <w:r w:rsidRPr="00F8217C">
        <w:rPr>
          <w:sz w:val="16"/>
          <w:szCs w:val="16"/>
        </w:rPr>
        <w:t xml:space="preserve"> </w:t>
      </w:r>
      <w:proofErr w:type="spellStart"/>
      <w:r w:rsidRPr="00F8217C">
        <w:rPr>
          <w:sz w:val="16"/>
          <w:szCs w:val="16"/>
        </w:rPr>
        <w:t>nomor</w:t>
      </w:r>
      <w:proofErr w:type="spellEnd"/>
      <w:r w:rsidRPr="00F8217C">
        <w:rPr>
          <w:sz w:val="16"/>
          <w:szCs w:val="16"/>
        </w:rPr>
        <w:t xml:space="preserve"> </w:t>
      </w:r>
      <w:proofErr w:type="spellStart"/>
      <w:r w:rsidRPr="00F8217C">
        <w:rPr>
          <w:sz w:val="16"/>
          <w:szCs w:val="16"/>
        </w:rPr>
        <w:t>telepon</w:t>
      </w:r>
      <w:proofErr w:type="spellEnd"/>
      <w:r w:rsidRPr="00F8217C">
        <w:rPr>
          <w:sz w:val="16"/>
          <w:szCs w:val="16"/>
        </w:rPr>
        <w:t xml:space="preserve"> yang </w:t>
      </w:r>
      <w:proofErr w:type="spellStart"/>
      <w:r w:rsidRPr="00F8217C">
        <w:rPr>
          <w:sz w:val="16"/>
          <w:szCs w:val="16"/>
        </w:rPr>
        <w:t>pasti</w:t>
      </w:r>
      <w:proofErr w:type="spellEnd"/>
      <w:r w:rsidRPr="00F8217C">
        <w:rPr>
          <w:sz w:val="16"/>
          <w:szCs w:val="16"/>
        </w:rPr>
        <w:t xml:space="preserve"> </w:t>
      </w:r>
      <w:proofErr w:type="spellStart"/>
      <w:r w:rsidRPr="00F8217C">
        <w:rPr>
          <w:sz w:val="16"/>
          <w:szCs w:val="16"/>
        </w:rPr>
        <w:t>dapat</w:t>
      </w:r>
      <w:proofErr w:type="spellEnd"/>
      <w:r w:rsidRPr="00F8217C">
        <w:rPr>
          <w:sz w:val="16"/>
          <w:szCs w:val="16"/>
        </w:rPr>
        <w:t xml:space="preserve"> </w:t>
      </w:r>
      <w:proofErr w:type="spellStart"/>
      <w:r w:rsidRPr="00F8217C">
        <w:rPr>
          <w:sz w:val="16"/>
          <w:szCs w:val="16"/>
        </w:rPr>
        <w:t>dihubungi</w:t>
      </w:r>
      <w:proofErr w:type="spellEnd"/>
      <w:r w:rsidRPr="00F8217C">
        <w:rPr>
          <w:sz w:val="16"/>
          <w:szCs w:val="16"/>
        </w:rPr>
        <w:t xml:space="preserve"> </w:t>
      </w:r>
      <w:proofErr w:type="spellStart"/>
      <w:r w:rsidRPr="00F8217C">
        <w:rPr>
          <w:sz w:val="16"/>
          <w:szCs w:val="16"/>
        </w:rPr>
        <w:t>untuk</w:t>
      </w:r>
      <w:proofErr w:type="spellEnd"/>
      <w:r w:rsidRPr="00F8217C">
        <w:rPr>
          <w:sz w:val="16"/>
          <w:szCs w:val="16"/>
        </w:rPr>
        <w:t xml:space="preserve"> </w:t>
      </w:r>
      <w:proofErr w:type="spellStart"/>
      <w:r w:rsidRPr="00F8217C">
        <w:rPr>
          <w:sz w:val="16"/>
          <w:szCs w:val="16"/>
        </w:rPr>
        <w:t>melakukan</w:t>
      </w:r>
      <w:proofErr w:type="spellEnd"/>
      <w:r w:rsidRPr="00F8217C">
        <w:rPr>
          <w:sz w:val="16"/>
          <w:szCs w:val="16"/>
        </w:rPr>
        <w:t xml:space="preserve"> </w:t>
      </w:r>
      <w:proofErr w:type="spellStart"/>
      <w:r w:rsidRPr="00F8217C">
        <w:rPr>
          <w:sz w:val="16"/>
          <w:szCs w:val="16"/>
        </w:rPr>
        <w:t>rapat</w:t>
      </w:r>
      <w:proofErr w:type="spellEnd"/>
      <w:r w:rsidRPr="00F8217C">
        <w:rPr>
          <w:sz w:val="16"/>
          <w:szCs w:val="16"/>
        </w:rPr>
        <w:t xml:space="preserve"> </w:t>
      </w:r>
      <w:proofErr w:type="spellStart"/>
      <w:r w:rsidRPr="00F8217C">
        <w:rPr>
          <w:sz w:val="16"/>
          <w:szCs w:val="16"/>
        </w:rPr>
        <w:t>koordinasi</w:t>
      </w:r>
      <w:proofErr w:type="spellEnd"/>
      <w:r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penyusunan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rencana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pemilihan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penyedia</w:t>
      </w:r>
      <w:proofErr w:type="spellEnd"/>
      <w:r w:rsidR="0073343A" w:rsidRPr="00F8217C">
        <w:rPr>
          <w:sz w:val="16"/>
          <w:szCs w:val="16"/>
        </w:rPr>
        <w:t xml:space="preserve"> proses </w:t>
      </w:r>
      <w:r w:rsidR="0073343A" w:rsidRPr="00F8217C">
        <w:rPr>
          <w:i/>
          <w:sz w:val="16"/>
          <w:szCs w:val="16"/>
        </w:rPr>
        <w:t>E-</w:t>
      </w:r>
      <w:r w:rsidR="000D2F7C">
        <w:rPr>
          <w:i/>
          <w:sz w:val="16"/>
          <w:szCs w:val="16"/>
          <w:lang w:val="id-ID"/>
        </w:rPr>
        <w:t>Pemilihan</w:t>
      </w:r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dilaksanakan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setelah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rencana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pemilihan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penyedia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selesai</w:t>
      </w:r>
      <w:proofErr w:type="spellEnd"/>
      <w:r w:rsidR="0073343A" w:rsidRPr="00F8217C">
        <w:rPr>
          <w:sz w:val="16"/>
          <w:szCs w:val="16"/>
        </w:rPr>
        <w:t xml:space="preserve"> dan di </w:t>
      </w:r>
      <w:proofErr w:type="spellStart"/>
      <w:r w:rsidR="0073343A" w:rsidRPr="00F8217C">
        <w:rPr>
          <w:sz w:val="16"/>
          <w:szCs w:val="16"/>
        </w:rPr>
        <w:t>setujui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3F0C31" w:rsidRPr="00F8217C">
        <w:rPr>
          <w:sz w:val="16"/>
          <w:szCs w:val="16"/>
        </w:rPr>
        <w:t>bersama</w:t>
      </w:r>
      <w:proofErr w:type="spellEnd"/>
      <w:r w:rsidR="003F0C31" w:rsidRPr="00F8217C">
        <w:rPr>
          <w:sz w:val="16"/>
          <w:szCs w:val="16"/>
        </w:rPr>
        <w:t xml:space="preserve"> </w:t>
      </w:r>
      <w:r w:rsidR="0073343A" w:rsidRPr="00F8217C">
        <w:rPr>
          <w:sz w:val="16"/>
          <w:szCs w:val="16"/>
        </w:rPr>
        <w:t xml:space="preserve">oleh </w:t>
      </w:r>
      <w:proofErr w:type="spellStart"/>
      <w:r w:rsidR="0073343A" w:rsidRPr="00F8217C">
        <w:rPr>
          <w:sz w:val="16"/>
          <w:szCs w:val="16"/>
        </w:rPr>
        <w:t>Pejabat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Pembuat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Komitmen</w:t>
      </w:r>
      <w:proofErr w:type="spellEnd"/>
      <w:r w:rsidR="0073343A" w:rsidRPr="00F8217C">
        <w:rPr>
          <w:sz w:val="16"/>
          <w:szCs w:val="16"/>
        </w:rPr>
        <w:t xml:space="preserve"> (PPK) </w:t>
      </w:r>
      <w:proofErr w:type="spellStart"/>
      <w:r w:rsidR="0073343A" w:rsidRPr="00F8217C">
        <w:rPr>
          <w:sz w:val="16"/>
          <w:szCs w:val="16"/>
        </w:rPr>
        <w:t>selaku</w:t>
      </w:r>
      <w:proofErr w:type="spellEnd"/>
      <w:r w:rsidR="0073343A" w:rsidRPr="00F8217C">
        <w:rPr>
          <w:sz w:val="16"/>
          <w:szCs w:val="16"/>
        </w:rPr>
        <w:t xml:space="preserve"> </w:t>
      </w:r>
      <w:proofErr w:type="spellStart"/>
      <w:r w:rsidR="0073343A" w:rsidRPr="00F8217C">
        <w:rPr>
          <w:sz w:val="16"/>
          <w:szCs w:val="16"/>
        </w:rPr>
        <w:t>Pemohon</w:t>
      </w:r>
      <w:proofErr w:type="spellEnd"/>
      <w:r w:rsidR="00C77606" w:rsidRPr="00F8217C">
        <w:rPr>
          <w:sz w:val="16"/>
          <w:szCs w:val="16"/>
        </w:rPr>
        <w:t xml:space="preserve"> dan </w:t>
      </w:r>
      <w:proofErr w:type="spellStart"/>
      <w:r w:rsidR="00C77606" w:rsidRPr="00F8217C">
        <w:rPr>
          <w:sz w:val="16"/>
          <w:szCs w:val="16"/>
        </w:rPr>
        <w:t>Bagian</w:t>
      </w:r>
      <w:proofErr w:type="spellEnd"/>
      <w:r w:rsidR="00C77606" w:rsidRPr="00F8217C">
        <w:rPr>
          <w:sz w:val="16"/>
          <w:szCs w:val="16"/>
        </w:rPr>
        <w:t xml:space="preserve"> </w:t>
      </w:r>
      <w:proofErr w:type="spellStart"/>
      <w:r w:rsidR="00C77606" w:rsidRPr="00F8217C">
        <w:rPr>
          <w:sz w:val="16"/>
          <w:szCs w:val="16"/>
        </w:rPr>
        <w:t>Barang</w:t>
      </w:r>
      <w:proofErr w:type="spellEnd"/>
      <w:r w:rsidR="00C77606" w:rsidRPr="00F8217C">
        <w:rPr>
          <w:sz w:val="16"/>
          <w:szCs w:val="16"/>
        </w:rPr>
        <w:t xml:space="preserve"> dan </w:t>
      </w:r>
      <w:proofErr w:type="spellStart"/>
      <w:r w:rsidR="00C77606" w:rsidRPr="00F8217C">
        <w:rPr>
          <w:sz w:val="16"/>
          <w:szCs w:val="16"/>
        </w:rPr>
        <w:t>Jasa</w:t>
      </w:r>
      <w:proofErr w:type="spellEnd"/>
      <w:r w:rsidR="00C77606" w:rsidRPr="00F8217C">
        <w:rPr>
          <w:sz w:val="16"/>
          <w:szCs w:val="16"/>
        </w:rPr>
        <w:t xml:space="preserve"> </w:t>
      </w:r>
      <w:proofErr w:type="spellStart"/>
      <w:r w:rsidR="00C77606" w:rsidRPr="00F8217C">
        <w:rPr>
          <w:sz w:val="16"/>
          <w:szCs w:val="16"/>
        </w:rPr>
        <w:t>Selaku</w:t>
      </w:r>
      <w:proofErr w:type="spellEnd"/>
      <w:r w:rsidR="00C77606" w:rsidRPr="00F8217C">
        <w:rPr>
          <w:sz w:val="16"/>
          <w:szCs w:val="16"/>
        </w:rPr>
        <w:t xml:space="preserve"> </w:t>
      </w:r>
      <w:proofErr w:type="spellStart"/>
      <w:r w:rsidR="00C77606" w:rsidRPr="00F8217C">
        <w:rPr>
          <w:sz w:val="16"/>
          <w:szCs w:val="16"/>
        </w:rPr>
        <w:t>Fasilitator</w:t>
      </w:r>
      <w:proofErr w:type="spellEnd"/>
      <w:r w:rsidR="00A3287D" w:rsidRPr="00F8217C">
        <w:rPr>
          <w:sz w:val="16"/>
          <w:szCs w:val="16"/>
        </w:rPr>
        <w:t xml:space="preserve"> </w:t>
      </w:r>
      <w:proofErr w:type="spellStart"/>
      <w:r w:rsidR="00A3287D" w:rsidRPr="00F8217C">
        <w:rPr>
          <w:sz w:val="16"/>
          <w:szCs w:val="16"/>
        </w:rPr>
        <w:t>Penyelenggara</w:t>
      </w:r>
      <w:proofErr w:type="spellEnd"/>
      <w:r w:rsidR="00A3287D" w:rsidRPr="00F8217C">
        <w:rPr>
          <w:sz w:val="16"/>
          <w:szCs w:val="16"/>
        </w:rPr>
        <w:t xml:space="preserve"> Unit </w:t>
      </w:r>
      <w:r w:rsidR="0049632B">
        <w:rPr>
          <w:sz w:val="16"/>
          <w:szCs w:val="16"/>
          <w:lang w:val="id-ID"/>
        </w:rPr>
        <w:t>Kerja Pengadaan Barang Jasa (UKPBJ).</w:t>
      </w:r>
    </w:p>
    <w:sectPr w:rsidR="00CF1A6B" w:rsidRPr="00F8217C" w:rsidSect="000E0F7E">
      <w:headerReference w:type="default" r:id="rId8"/>
      <w:pgSz w:w="12189" w:h="18709" w:code="10000"/>
      <w:pgMar w:top="1814" w:right="1610" w:bottom="284" w:left="117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4632" w14:textId="77777777" w:rsidR="00C5448B" w:rsidRDefault="00C5448B" w:rsidP="003C463A">
      <w:r>
        <w:separator/>
      </w:r>
    </w:p>
  </w:endnote>
  <w:endnote w:type="continuationSeparator" w:id="0">
    <w:p w14:paraId="213FB867" w14:textId="77777777" w:rsidR="00C5448B" w:rsidRDefault="00C5448B" w:rsidP="003C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55A1" w14:textId="77777777" w:rsidR="00C5448B" w:rsidRDefault="00C5448B" w:rsidP="003C463A">
      <w:r>
        <w:separator/>
      </w:r>
    </w:p>
  </w:footnote>
  <w:footnote w:type="continuationSeparator" w:id="0">
    <w:p w14:paraId="10B65EC4" w14:textId="77777777" w:rsidR="00C5448B" w:rsidRDefault="00C5448B" w:rsidP="003C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64D4" w14:textId="77777777" w:rsidR="006D65D8" w:rsidRDefault="009E04AC">
    <w:pPr>
      <w:pStyle w:val="Header"/>
    </w:pPr>
    <w:r>
      <w:rPr>
        <w:rFonts w:ascii="Geneva" w:hAnsi="Geneva" w:cs="Arial"/>
        <w:noProof/>
        <w:color w:val="4F81BD" w:themeColor="accent1"/>
        <w:lang w:val="id-ID" w:eastAsia="id-ID"/>
      </w:rPr>
      <w:drawing>
        <wp:anchor distT="0" distB="0" distL="114300" distR="114300" simplePos="0" relativeHeight="251659264" behindDoc="0" locked="0" layoutInCell="1" allowOverlap="1" wp14:anchorId="347C9869" wp14:editId="2AEFCF69">
          <wp:simplePos x="0" y="0"/>
          <wp:positionH relativeFrom="column">
            <wp:posOffset>-64770</wp:posOffset>
          </wp:positionH>
          <wp:positionV relativeFrom="paragraph">
            <wp:posOffset>-335544</wp:posOffset>
          </wp:positionV>
          <wp:extent cx="728539" cy="853112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39" cy="853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neva" w:hAnsi="Geneva" w:cs="Arial"/>
        <w:noProof/>
        <w:color w:val="4F81BD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F4ABC3" wp14:editId="616E2FA7">
              <wp:simplePos x="0" y="0"/>
              <wp:positionH relativeFrom="column">
                <wp:posOffset>667204</wp:posOffset>
              </wp:positionH>
              <wp:positionV relativeFrom="paragraph">
                <wp:posOffset>-370936</wp:posOffset>
              </wp:positionV>
              <wp:extent cx="5704925" cy="10001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49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1AE87" w14:textId="77777777" w:rsidR="0049632B" w:rsidRPr="00DB328D" w:rsidRDefault="0049632B" w:rsidP="0049632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bookmarkStart w:id="2" w:name="_Hlk510961296"/>
                          <w:bookmarkStart w:id="3" w:name="_Hlk510961297"/>
                          <w:bookmarkStart w:id="4" w:name="_Hlk510961590"/>
                          <w:bookmarkStart w:id="5" w:name="_Hlk510961591"/>
                          <w:r w:rsidRPr="00DB328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PEMERINTAH KABUPATEN KUTAI BARAT</w:t>
                          </w:r>
                        </w:p>
                        <w:p w14:paraId="2B1128CB" w14:textId="77777777" w:rsidR="0049632B" w:rsidRPr="00A32FAA" w:rsidRDefault="0049632B" w:rsidP="0049632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 xml:space="preserve">          </w:t>
                          </w:r>
                          <w:r w:rsidRPr="00A32FAA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SEKRETARIAT DAERAH</w:t>
                          </w:r>
                        </w:p>
                        <w:p w14:paraId="4C56AC9E" w14:textId="77777777" w:rsidR="0049632B" w:rsidRDefault="0049632B" w:rsidP="0049632B">
                          <w:pPr>
                            <w:ind w:left="1440" w:hanging="144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                    </w:t>
                          </w:r>
                          <w:proofErr w:type="spellStart"/>
                          <w:r w:rsidRPr="00C75D73">
                            <w:rPr>
                              <w:rFonts w:ascii="Arial" w:hAnsi="Arial" w:cs="Arial"/>
                              <w:sz w:val="18"/>
                            </w:rPr>
                            <w:t>Komplek</w:t>
                          </w:r>
                          <w:proofErr w:type="spellEnd"/>
                          <w:r w:rsidRPr="00C75D73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75D73">
                            <w:rPr>
                              <w:rFonts w:ascii="Arial" w:hAnsi="Arial" w:cs="Arial"/>
                              <w:sz w:val="18"/>
                            </w:rPr>
                            <w:t>Perkantoran</w:t>
                          </w:r>
                          <w:proofErr w:type="spellEnd"/>
                          <w:r w:rsidRPr="00C75D73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75D73">
                            <w:rPr>
                              <w:rFonts w:ascii="Arial" w:hAnsi="Arial" w:cs="Arial"/>
                              <w:sz w:val="18"/>
                            </w:rPr>
                            <w:t>Kabupaten</w:t>
                          </w:r>
                          <w:proofErr w:type="spellEnd"/>
                          <w:r w:rsidRPr="00C75D73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75D73">
                            <w:rPr>
                              <w:rFonts w:ascii="Arial" w:hAnsi="Arial" w:cs="Arial"/>
                              <w:sz w:val="18"/>
                            </w:rPr>
                            <w:t>Kutai</w:t>
                          </w:r>
                          <w:proofErr w:type="spellEnd"/>
                          <w:r w:rsidRPr="00C75D73">
                            <w:rPr>
                              <w:rFonts w:ascii="Arial" w:hAnsi="Arial" w:cs="Arial"/>
                              <w:sz w:val="18"/>
                            </w:rPr>
                            <w:t xml:space="preserve"> Barat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75576.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Telepon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(0545) 4043841 – 4043704</w:t>
                          </w:r>
                        </w:p>
                        <w:p w14:paraId="3428FE12" w14:textId="77777777" w:rsidR="0049632B" w:rsidRPr="00DB328D" w:rsidRDefault="0049632B" w:rsidP="0049632B">
                          <w:pPr>
                            <w:ind w:left="1440" w:hanging="144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                    </w:t>
                          </w:r>
                          <w:r w:rsidRPr="00C75D73">
                            <w:rPr>
                              <w:rFonts w:ascii="Arial" w:hAnsi="Arial" w:cs="Arial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(0545) 4043843.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Website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www.kutaibaratkab.go.id</w:t>
                          </w:r>
                        </w:p>
                        <w:p w14:paraId="23A7B5C2" w14:textId="77777777" w:rsidR="006D65D8" w:rsidRPr="00911D04" w:rsidRDefault="0049632B" w:rsidP="0049632B">
                          <w:pP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C70742"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</w:t>
                          </w:r>
                          <w:r w:rsidRPr="00C70742">
                            <w:rPr>
                              <w:rFonts w:ascii="Arial" w:hAnsi="Arial" w:cs="Arial"/>
                              <w:b/>
                            </w:rPr>
                            <w:t>SENDAWAR</w:t>
                          </w:r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4AB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55pt;margin-top:-29.2pt;width:449.2pt;height:7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" fillcolor="white [3201]" stroked="f" strokeweight=".5pt">
              <v:textbox>
                <w:txbxContent>
                  <w:p w14:paraId="1581AE87" w14:textId="77777777" w:rsidR="0049632B" w:rsidRPr="00DB328D" w:rsidRDefault="0049632B" w:rsidP="0049632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bookmarkStart w:id="6" w:name="_Hlk510961296"/>
                    <w:bookmarkStart w:id="7" w:name="_Hlk510961297"/>
                    <w:bookmarkStart w:id="8" w:name="_Hlk510961590"/>
                    <w:bookmarkStart w:id="9" w:name="_Hlk510961591"/>
                    <w:r w:rsidRPr="00DB328D">
                      <w:rPr>
                        <w:rFonts w:ascii="Arial" w:hAnsi="Arial" w:cs="Arial"/>
                        <w:b/>
                        <w:sz w:val="28"/>
                      </w:rPr>
                      <w:t>PEMERINTAH KABUPATEN KUTAI BARAT</w:t>
                    </w:r>
                  </w:p>
                  <w:p w14:paraId="2B1128CB" w14:textId="77777777" w:rsidR="0049632B" w:rsidRPr="00A32FAA" w:rsidRDefault="0049632B" w:rsidP="0049632B">
                    <w:pPr>
                      <w:jc w:val="center"/>
                      <w:rPr>
                        <w:rFonts w:ascii="Arial" w:hAnsi="Arial" w:cs="Arial"/>
                        <w:b/>
                        <w:sz w:val="5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 xml:space="preserve">          </w:t>
                    </w:r>
                    <w:r w:rsidRPr="00A32FAA">
                      <w:rPr>
                        <w:rFonts w:ascii="Arial" w:hAnsi="Arial" w:cs="Arial"/>
                        <w:b/>
                        <w:sz w:val="36"/>
                      </w:rPr>
                      <w:t>SEKRETARIAT DAERAH</w:t>
                    </w:r>
                  </w:p>
                  <w:p w14:paraId="4C56AC9E" w14:textId="77777777" w:rsidR="0049632B" w:rsidRDefault="0049632B" w:rsidP="0049632B">
                    <w:pPr>
                      <w:ind w:left="1440" w:hanging="1440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                     </w:t>
                    </w:r>
                    <w:proofErr w:type="spellStart"/>
                    <w:r w:rsidRPr="00C75D73">
                      <w:rPr>
                        <w:rFonts w:ascii="Arial" w:hAnsi="Arial" w:cs="Arial"/>
                        <w:sz w:val="18"/>
                      </w:rPr>
                      <w:t>Komplek</w:t>
                    </w:r>
                    <w:proofErr w:type="spellEnd"/>
                    <w:r w:rsidRPr="00C75D73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proofErr w:type="spellStart"/>
                    <w:r w:rsidRPr="00C75D73">
                      <w:rPr>
                        <w:rFonts w:ascii="Arial" w:hAnsi="Arial" w:cs="Arial"/>
                        <w:sz w:val="18"/>
                      </w:rPr>
                      <w:t>Perkantoran</w:t>
                    </w:r>
                    <w:proofErr w:type="spellEnd"/>
                    <w:r w:rsidRPr="00C75D73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proofErr w:type="spellStart"/>
                    <w:r w:rsidRPr="00C75D73">
                      <w:rPr>
                        <w:rFonts w:ascii="Arial" w:hAnsi="Arial" w:cs="Arial"/>
                        <w:sz w:val="18"/>
                      </w:rPr>
                      <w:t>Kabupaten</w:t>
                    </w:r>
                    <w:proofErr w:type="spellEnd"/>
                    <w:r w:rsidRPr="00C75D73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proofErr w:type="spellStart"/>
                    <w:r w:rsidRPr="00C75D73">
                      <w:rPr>
                        <w:rFonts w:ascii="Arial" w:hAnsi="Arial" w:cs="Arial"/>
                        <w:sz w:val="18"/>
                      </w:rPr>
                      <w:t>Kutai</w:t>
                    </w:r>
                    <w:proofErr w:type="spellEnd"/>
                    <w:r w:rsidRPr="00C75D73">
                      <w:rPr>
                        <w:rFonts w:ascii="Arial" w:hAnsi="Arial" w:cs="Arial"/>
                        <w:sz w:val="18"/>
                      </w:rPr>
                      <w:t xml:space="preserve"> Barat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75576.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Telepon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 xml:space="preserve"> (0545) 4043841 – 4043704</w:t>
                    </w:r>
                  </w:p>
                  <w:p w14:paraId="3428FE12" w14:textId="77777777" w:rsidR="0049632B" w:rsidRPr="00DB328D" w:rsidRDefault="0049632B" w:rsidP="0049632B">
                    <w:pPr>
                      <w:ind w:left="1440" w:hanging="144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                     </w:t>
                    </w:r>
                    <w:r w:rsidRPr="00C75D73">
                      <w:rPr>
                        <w:rFonts w:ascii="Arial" w:hAnsi="Arial" w:cs="Arial"/>
                        <w:sz w:val="18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(0545) 4043843.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>Website :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</w:rPr>
                      <w:t xml:space="preserve"> www.kutaibaratkab.go.id</w:t>
                    </w:r>
                  </w:p>
                  <w:p w14:paraId="23A7B5C2" w14:textId="77777777" w:rsidR="006D65D8" w:rsidRPr="00911D04" w:rsidRDefault="0049632B" w:rsidP="0049632B">
                    <w:pP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C70742"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      </w:t>
                    </w:r>
                    <w:r w:rsidRPr="00C70742">
                      <w:rPr>
                        <w:rFonts w:ascii="Arial" w:hAnsi="Arial" w:cs="Arial"/>
                        <w:b/>
                      </w:rPr>
                      <w:t>SENDAWAR</w:t>
                    </w:r>
                    <w:bookmarkEnd w:id="6"/>
                    <w:bookmarkEnd w:id="7"/>
                    <w:bookmarkEnd w:id="8"/>
                    <w:bookmarkEnd w:id="9"/>
                  </w:p>
                </w:txbxContent>
              </v:textbox>
            </v:shape>
          </w:pict>
        </mc:Fallback>
      </mc:AlternateContent>
    </w:r>
    <w:r w:rsidR="00FC25AD">
      <w:rPr>
        <w:rFonts w:ascii="Geneva" w:hAnsi="Geneva" w:cs="Arial"/>
        <w:noProof/>
        <w:color w:val="4F81BD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271560" wp14:editId="056BD972">
              <wp:simplePos x="0" y="0"/>
              <wp:positionH relativeFrom="column">
                <wp:posOffset>-200660</wp:posOffset>
              </wp:positionH>
              <wp:positionV relativeFrom="paragraph">
                <wp:posOffset>608965</wp:posOffset>
              </wp:positionV>
              <wp:extent cx="6571615" cy="1905"/>
              <wp:effectExtent l="0" t="19050" r="19685" b="361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1615" cy="1905"/>
                      </a:xfrm>
                      <a:prstGeom prst="line">
                        <a:avLst/>
                      </a:prstGeom>
                      <a:ln w="3492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64E46F" id="Straight Connector 1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pt,47.95pt" to="501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" strokecolor="black [3213]" strokeweight="2.7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4FC3"/>
    <w:multiLevelType w:val="hybridMultilevel"/>
    <w:tmpl w:val="653E7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7A19"/>
    <w:multiLevelType w:val="hybridMultilevel"/>
    <w:tmpl w:val="8EB2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2AFF"/>
    <w:multiLevelType w:val="hybridMultilevel"/>
    <w:tmpl w:val="067E688C"/>
    <w:lvl w:ilvl="0" w:tplc="4734FCB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66C"/>
    <w:multiLevelType w:val="hybridMultilevel"/>
    <w:tmpl w:val="FF9CA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02CE1"/>
    <w:multiLevelType w:val="hybridMultilevel"/>
    <w:tmpl w:val="3A4CDD6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62E24B7E"/>
    <w:multiLevelType w:val="hybridMultilevel"/>
    <w:tmpl w:val="36DCF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4F25"/>
    <w:multiLevelType w:val="hybridMultilevel"/>
    <w:tmpl w:val="947C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1264"/>
    <w:multiLevelType w:val="hybridMultilevel"/>
    <w:tmpl w:val="B55AE2A4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A2"/>
    <w:rsid w:val="00060785"/>
    <w:rsid w:val="00075B08"/>
    <w:rsid w:val="000867CD"/>
    <w:rsid w:val="000B3695"/>
    <w:rsid w:val="000C04E2"/>
    <w:rsid w:val="000D0741"/>
    <w:rsid w:val="000D2F7C"/>
    <w:rsid w:val="000E0F7E"/>
    <w:rsid w:val="000E4FE4"/>
    <w:rsid w:val="000F1365"/>
    <w:rsid w:val="000F216F"/>
    <w:rsid w:val="00142B05"/>
    <w:rsid w:val="0014654B"/>
    <w:rsid w:val="00170F6E"/>
    <w:rsid w:val="00176EB0"/>
    <w:rsid w:val="001828C4"/>
    <w:rsid w:val="00192404"/>
    <w:rsid w:val="001C3821"/>
    <w:rsid w:val="001D260D"/>
    <w:rsid w:val="001E2477"/>
    <w:rsid w:val="0025787A"/>
    <w:rsid w:val="002978F2"/>
    <w:rsid w:val="002A4E44"/>
    <w:rsid w:val="002B0CE1"/>
    <w:rsid w:val="002B442B"/>
    <w:rsid w:val="002E06FE"/>
    <w:rsid w:val="002E14AB"/>
    <w:rsid w:val="002E5049"/>
    <w:rsid w:val="003004FA"/>
    <w:rsid w:val="00303844"/>
    <w:rsid w:val="00307C06"/>
    <w:rsid w:val="003445A2"/>
    <w:rsid w:val="00354EFF"/>
    <w:rsid w:val="00364A64"/>
    <w:rsid w:val="00364B88"/>
    <w:rsid w:val="00371185"/>
    <w:rsid w:val="00373F99"/>
    <w:rsid w:val="00386DF5"/>
    <w:rsid w:val="00392C27"/>
    <w:rsid w:val="003A1AD8"/>
    <w:rsid w:val="003A520F"/>
    <w:rsid w:val="003C463A"/>
    <w:rsid w:val="003E0EE3"/>
    <w:rsid w:val="003F0C31"/>
    <w:rsid w:val="00432095"/>
    <w:rsid w:val="00456654"/>
    <w:rsid w:val="0049632B"/>
    <w:rsid w:val="004D5783"/>
    <w:rsid w:val="00501650"/>
    <w:rsid w:val="00514C38"/>
    <w:rsid w:val="005515F2"/>
    <w:rsid w:val="00580D8F"/>
    <w:rsid w:val="005A418D"/>
    <w:rsid w:val="005F7EFB"/>
    <w:rsid w:val="00602065"/>
    <w:rsid w:val="00625713"/>
    <w:rsid w:val="00633034"/>
    <w:rsid w:val="00634598"/>
    <w:rsid w:val="00640587"/>
    <w:rsid w:val="006523A6"/>
    <w:rsid w:val="00657397"/>
    <w:rsid w:val="00664B92"/>
    <w:rsid w:val="00687F53"/>
    <w:rsid w:val="006914EF"/>
    <w:rsid w:val="006A5C72"/>
    <w:rsid w:val="006B1117"/>
    <w:rsid w:val="006D0465"/>
    <w:rsid w:val="006D65D8"/>
    <w:rsid w:val="00702A1C"/>
    <w:rsid w:val="00712A13"/>
    <w:rsid w:val="007152BE"/>
    <w:rsid w:val="00725184"/>
    <w:rsid w:val="007260B5"/>
    <w:rsid w:val="00730304"/>
    <w:rsid w:val="00730E98"/>
    <w:rsid w:val="0073343A"/>
    <w:rsid w:val="00734872"/>
    <w:rsid w:val="00742B83"/>
    <w:rsid w:val="00742E81"/>
    <w:rsid w:val="00755B1F"/>
    <w:rsid w:val="00770D8E"/>
    <w:rsid w:val="0077678C"/>
    <w:rsid w:val="0078513F"/>
    <w:rsid w:val="007E1E96"/>
    <w:rsid w:val="00804B7F"/>
    <w:rsid w:val="0081759C"/>
    <w:rsid w:val="0086200C"/>
    <w:rsid w:val="00876504"/>
    <w:rsid w:val="00881930"/>
    <w:rsid w:val="00882A66"/>
    <w:rsid w:val="008C3079"/>
    <w:rsid w:val="008C4081"/>
    <w:rsid w:val="008D16A9"/>
    <w:rsid w:val="008D1FD1"/>
    <w:rsid w:val="00911D04"/>
    <w:rsid w:val="00925C39"/>
    <w:rsid w:val="00931F05"/>
    <w:rsid w:val="009801EB"/>
    <w:rsid w:val="0099602D"/>
    <w:rsid w:val="009D4C71"/>
    <w:rsid w:val="009E04AC"/>
    <w:rsid w:val="00A3287D"/>
    <w:rsid w:val="00A738CF"/>
    <w:rsid w:val="00A77FA2"/>
    <w:rsid w:val="00A87B6C"/>
    <w:rsid w:val="00A95FC7"/>
    <w:rsid w:val="00AB341F"/>
    <w:rsid w:val="00AD1E1C"/>
    <w:rsid w:val="00AE4B68"/>
    <w:rsid w:val="00B12392"/>
    <w:rsid w:val="00B45A3F"/>
    <w:rsid w:val="00B60C10"/>
    <w:rsid w:val="00B806FA"/>
    <w:rsid w:val="00B81E8D"/>
    <w:rsid w:val="00B874EF"/>
    <w:rsid w:val="00B944C8"/>
    <w:rsid w:val="00BA2938"/>
    <w:rsid w:val="00BB2947"/>
    <w:rsid w:val="00BD63B8"/>
    <w:rsid w:val="00BE38D7"/>
    <w:rsid w:val="00BE589C"/>
    <w:rsid w:val="00C00587"/>
    <w:rsid w:val="00C464BA"/>
    <w:rsid w:val="00C51054"/>
    <w:rsid w:val="00C52DE8"/>
    <w:rsid w:val="00C5448B"/>
    <w:rsid w:val="00C77606"/>
    <w:rsid w:val="00C8367A"/>
    <w:rsid w:val="00C852AB"/>
    <w:rsid w:val="00C91341"/>
    <w:rsid w:val="00CE28CC"/>
    <w:rsid w:val="00CE6257"/>
    <w:rsid w:val="00CF1A6B"/>
    <w:rsid w:val="00D331C2"/>
    <w:rsid w:val="00D65215"/>
    <w:rsid w:val="00D76A23"/>
    <w:rsid w:val="00DA0EB2"/>
    <w:rsid w:val="00DE49E1"/>
    <w:rsid w:val="00DF0E94"/>
    <w:rsid w:val="00E050C8"/>
    <w:rsid w:val="00E21930"/>
    <w:rsid w:val="00E23591"/>
    <w:rsid w:val="00E30B07"/>
    <w:rsid w:val="00E33223"/>
    <w:rsid w:val="00E63BAD"/>
    <w:rsid w:val="00E75F32"/>
    <w:rsid w:val="00E76A85"/>
    <w:rsid w:val="00E85C28"/>
    <w:rsid w:val="00EC7376"/>
    <w:rsid w:val="00ED0F13"/>
    <w:rsid w:val="00EE5913"/>
    <w:rsid w:val="00F1202D"/>
    <w:rsid w:val="00F1489E"/>
    <w:rsid w:val="00F16FF5"/>
    <w:rsid w:val="00F30FC1"/>
    <w:rsid w:val="00F56975"/>
    <w:rsid w:val="00F8217C"/>
    <w:rsid w:val="00FC25AD"/>
    <w:rsid w:val="00FD113D"/>
    <w:rsid w:val="00FD45F6"/>
    <w:rsid w:val="00FF33BC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9D97CD"/>
  <w14:defaultImageDpi w14:val="300"/>
  <w15:docId w15:val="{399B3FAF-4614-4DA3-84BF-6CC571F7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1341"/>
    <w:pPr>
      <w:keepNext/>
      <w:jc w:val="center"/>
      <w:outlineLvl w:val="1"/>
    </w:pPr>
    <w:rPr>
      <w:rFonts w:ascii="Arial" w:eastAsia="Times New Roman" w:hAnsi="Arial" w:cs="Times New Roman"/>
      <w:noProof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3A"/>
  </w:style>
  <w:style w:type="paragraph" w:styleId="Footer">
    <w:name w:val="footer"/>
    <w:basedOn w:val="Normal"/>
    <w:link w:val="FooterChar"/>
    <w:uiPriority w:val="99"/>
    <w:unhideWhenUsed/>
    <w:rsid w:val="003C4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3A"/>
  </w:style>
  <w:style w:type="character" w:styleId="Hyperlink">
    <w:name w:val="Hyperlink"/>
    <w:basedOn w:val="DefaultParagraphFont"/>
    <w:uiPriority w:val="99"/>
    <w:unhideWhenUsed/>
    <w:rsid w:val="00911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0587"/>
  </w:style>
  <w:style w:type="character" w:customStyle="1" w:styleId="Heading2Char">
    <w:name w:val="Heading 2 Char"/>
    <w:basedOn w:val="DefaultParagraphFont"/>
    <w:link w:val="Heading2"/>
    <w:rsid w:val="00C91341"/>
    <w:rPr>
      <w:rFonts w:ascii="Arial" w:eastAsia="Times New Roman" w:hAnsi="Arial" w:cs="Times New Roman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7F67-4371-4056-A654-85EED643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perlengkapan</dc:creator>
  <cp:lastModifiedBy>Meong</cp:lastModifiedBy>
  <cp:revision>3</cp:revision>
  <cp:lastPrinted>2020-01-08T08:10:00Z</cp:lastPrinted>
  <dcterms:created xsi:type="dcterms:W3CDTF">2020-01-08T07:53:00Z</dcterms:created>
  <dcterms:modified xsi:type="dcterms:W3CDTF">2020-01-08T08:12:00Z</dcterms:modified>
</cp:coreProperties>
</file>